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FF8" w:rsidRPr="001D6FF8" w:rsidRDefault="001D6FF8" w:rsidP="005D374F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</w:p>
    <w:p w:rsidR="00E741DD" w:rsidRPr="001D6FF8" w:rsidRDefault="00C40680" w:rsidP="005D374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Primary Care &amp; Behavioral Health Co</w:t>
      </w:r>
      <w:r w:rsidR="00E741DD" w:rsidRPr="001D6FF8">
        <w:rPr>
          <w:rFonts w:ascii="Times New Roman" w:hAnsi="Times New Roman" w:cs="Times New Roman"/>
          <w:b/>
          <w:bCs/>
          <w:sz w:val="28"/>
          <w:szCs w:val="28"/>
        </w:rPr>
        <w:t>hort</w:t>
      </w:r>
      <w:r w:rsidR="009610DC" w:rsidRPr="001D6F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E6D8A" w:rsidRPr="001D6FF8">
        <w:rPr>
          <w:rFonts w:ascii="Times New Roman" w:hAnsi="Times New Roman" w:cs="Times New Roman"/>
          <w:b/>
          <w:bCs/>
          <w:sz w:val="28"/>
          <w:szCs w:val="28"/>
        </w:rPr>
        <w:t>Development Meeting</w:t>
      </w:r>
    </w:p>
    <w:p w:rsidR="00767999" w:rsidRDefault="00767999" w:rsidP="0076799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67999" w:rsidRPr="00445066" w:rsidRDefault="00767999" w:rsidP="0076799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45066">
        <w:rPr>
          <w:rFonts w:ascii="Times New Roman" w:hAnsi="Times New Roman" w:cs="Times New Roman"/>
          <w:b/>
          <w:bCs/>
          <w:sz w:val="28"/>
          <w:szCs w:val="28"/>
        </w:rPr>
        <w:t xml:space="preserve">Objectives: </w:t>
      </w:r>
    </w:p>
    <w:p w:rsidR="00767999" w:rsidRPr="00817DD2" w:rsidRDefault="00767999" w:rsidP="00767999">
      <w:pPr>
        <w:pStyle w:val="ListParagraph"/>
        <w:numPr>
          <w:ilvl w:val="0"/>
          <w:numId w:val="5"/>
        </w:numPr>
        <w:spacing w:after="0"/>
        <w:ind w:left="720" w:hanging="450"/>
        <w:rPr>
          <w:rFonts w:ascii="Times New Roman" w:hAnsi="Times New Roman" w:cs="Times New Roman"/>
          <w:bCs/>
          <w:sz w:val="24"/>
          <w:szCs w:val="24"/>
        </w:rPr>
      </w:pPr>
      <w:r w:rsidRPr="00817DD2">
        <w:rPr>
          <w:rFonts w:ascii="Times New Roman" w:hAnsi="Times New Roman" w:cs="Times New Roman"/>
          <w:bCs/>
          <w:sz w:val="24"/>
          <w:szCs w:val="24"/>
        </w:rPr>
        <w:t>Choose</w:t>
      </w:r>
      <w:r w:rsidR="00AE171A">
        <w:rPr>
          <w:rFonts w:ascii="Times New Roman" w:hAnsi="Times New Roman" w:cs="Times New Roman"/>
          <w:bCs/>
          <w:sz w:val="24"/>
          <w:szCs w:val="24"/>
        </w:rPr>
        <w:t xml:space="preserve"> one or</w:t>
      </w:r>
      <w:r w:rsidRPr="00817DD2">
        <w:rPr>
          <w:rFonts w:ascii="Times New Roman" w:hAnsi="Times New Roman" w:cs="Times New Roman"/>
          <w:bCs/>
          <w:sz w:val="24"/>
          <w:szCs w:val="24"/>
        </w:rPr>
        <w:t xml:space="preserve"> two </w:t>
      </w:r>
      <w:r w:rsidR="00AE171A">
        <w:rPr>
          <w:rFonts w:ascii="Times New Roman" w:hAnsi="Times New Roman" w:cs="Times New Roman"/>
          <w:bCs/>
          <w:sz w:val="24"/>
          <w:szCs w:val="24"/>
        </w:rPr>
        <w:t xml:space="preserve">primary </w:t>
      </w:r>
      <w:r w:rsidRPr="00817DD2">
        <w:rPr>
          <w:rFonts w:ascii="Times New Roman" w:hAnsi="Times New Roman" w:cs="Times New Roman"/>
          <w:bCs/>
          <w:sz w:val="24"/>
          <w:szCs w:val="24"/>
        </w:rPr>
        <w:t xml:space="preserve">care &amp; </w:t>
      </w:r>
      <w:r w:rsidR="00AE171A">
        <w:rPr>
          <w:rFonts w:ascii="Times New Roman" w:hAnsi="Times New Roman" w:cs="Times New Roman"/>
          <w:bCs/>
          <w:sz w:val="24"/>
          <w:szCs w:val="24"/>
        </w:rPr>
        <w:t xml:space="preserve">behavioral health </w:t>
      </w:r>
      <w:r w:rsidRPr="00817DD2">
        <w:rPr>
          <w:rFonts w:ascii="Times New Roman" w:hAnsi="Times New Roman" w:cs="Times New Roman"/>
          <w:bCs/>
          <w:sz w:val="24"/>
          <w:szCs w:val="24"/>
        </w:rPr>
        <w:t xml:space="preserve">topics of the greatest relevance to </w:t>
      </w:r>
      <w:r w:rsidR="00AE171A">
        <w:rPr>
          <w:rFonts w:ascii="Times New Roman" w:hAnsi="Times New Roman" w:cs="Times New Roman"/>
          <w:bCs/>
          <w:sz w:val="24"/>
          <w:szCs w:val="24"/>
        </w:rPr>
        <w:t>participants</w:t>
      </w:r>
      <w:r w:rsidRPr="00817DD2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767999" w:rsidRPr="00817DD2" w:rsidRDefault="00767999" w:rsidP="00767999">
      <w:pPr>
        <w:pStyle w:val="ListParagraph"/>
        <w:numPr>
          <w:ilvl w:val="0"/>
          <w:numId w:val="5"/>
        </w:numPr>
        <w:ind w:left="720" w:hanging="450"/>
        <w:rPr>
          <w:rFonts w:ascii="Times New Roman" w:hAnsi="Times New Roman" w:cs="Times New Roman"/>
          <w:bCs/>
          <w:sz w:val="24"/>
          <w:szCs w:val="24"/>
        </w:rPr>
      </w:pPr>
      <w:r w:rsidRPr="00817DD2">
        <w:rPr>
          <w:rFonts w:ascii="Times New Roman" w:hAnsi="Times New Roman" w:cs="Times New Roman"/>
          <w:bCs/>
          <w:sz w:val="24"/>
          <w:szCs w:val="24"/>
        </w:rPr>
        <w:t>Identify</w:t>
      </w:r>
      <w:r w:rsidR="00AE171A">
        <w:rPr>
          <w:rFonts w:ascii="Times New Roman" w:hAnsi="Times New Roman" w:cs="Times New Roman"/>
          <w:bCs/>
          <w:sz w:val="24"/>
          <w:szCs w:val="24"/>
        </w:rPr>
        <w:t xml:space="preserve"> an</w:t>
      </w:r>
      <w:r w:rsidRPr="00817DD2">
        <w:rPr>
          <w:rFonts w:ascii="Times New Roman" w:hAnsi="Times New Roman" w:cs="Times New Roman"/>
          <w:bCs/>
          <w:sz w:val="24"/>
          <w:szCs w:val="24"/>
        </w:rPr>
        <w:t xml:space="preserve"> evaluation </w:t>
      </w:r>
      <w:r w:rsidR="00AE171A">
        <w:rPr>
          <w:rFonts w:ascii="Times New Roman" w:hAnsi="Times New Roman" w:cs="Times New Roman"/>
          <w:bCs/>
          <w:sz w:val="24"/>
          <w:szCs w:val="24"/>
        </w:rPr>
        <w:t xml:space="preserve">question or </w:t>
      </w:r>
      <w:r w:rsidRPr="00817DD2">
        <w:rPr>
          <w:rFonts w:ascii="Times New Roman" w:hAnsi="Times New Roman" w:cs="Times New Roman"/>
          <w:bCs/>
          <w:sz w:val="24"/>
          <w:szCs w:val="24"/>
        </w:rPr>
        <w:t xml:space="preserve">questions that the </w:t>
      </w:r>
      <w:r w:rsidR="00AE171A">
        <w:rPr>
          <w:rFonts w:ascii="Times New Roman" w:hAnsi="Times New Roman" w:cs="Times New Roman"/>
          <w:bCs/>
          <w:sz w:val="24"/>
          <w:szCs w:val="24"/>
        </w:rPr>
        <w:t>group</w:t>
      </w:r>
      <w:r w:rsidRPr="00817DD2">
        <w:rPr>
          <w:rFonts w:ascii="Times New Roman" w:hAnsi="Times New Roman" w:cs="Times New Roman"/>
          <w:bCs/>
          <w:sz w:val="24"/>
          <w:szCs w:val="24"/>
        </w:rPr>
        <w:t xml:space="preserve"> would like to answer in DY4 that provide insight into how performance can be improved in the featured </w:t>
      </w:r>
      <w:r w:rsidR="00AE171A">
        <w:rPr>
          <w:rFonts w:ascii="Times New Roman" w:hAnsi="Times New Roman" w:cs="Times New Roman"/>
          <w:bCs/>
          <w:sz w:val="24"/>
          <w:szCs w:val="24"/>
        </w:rPr>
        <w:t>topics</w:t>
      </w:r>
      <w:r w:rsidRPr="00817DD2">
        <w:rPr>
          <w:rFonts w:ascii="Times New Roman" w:hAnsi="Times New Roman" w:cs="Times New Roman"/>
          <w:bCs/>
          <w:sz w:val="24"/>
          <w:szCs w:val="24"/>
        </w:rPr>
        <w:t xml:space="preserve"> identified in objective </w:t>
      </w:r>
      <w:r w:rsidR="00817DD2">
        <w:rPr>
          <w:rFonts w:ascii="Times New Roman" w:hAnsi="Times New Roman" w:cs="Times New Roman"/>
          <w:bCs/>
          <w:sz w:val="24"/>
          <w:szCs w:val="24"/>
        </w:rPr>
        <w:t>I</w:t>
      </w:r>
      <w:r w:rsidRPr="00817DD2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767999" w:rsidRPr="00817DD2" w:rsidRDefault="00767999" w:rsidP="00445066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7D6773" w:rsidRPr="00445066" w:rsidRDefault="007D6773" w:rsidP="00445066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445066">
        <w:rPr>
          <w:rFonts w:ascii="Times New Roman" w:hAnsi="Times New Roman" w:cs="Times New Roman"/>
          <w:b/>
          <w:bCs/>
          <w:sz w:val="28"/>
          <w:szCs w:val="28"/>
        </w:rPr>
        <w:t xml:space="preserve">Agenda: </w:t>
      </w:r>
    </w:p>
    <w:p w:rsidR="007D6773" w:rsidRPr="001D6FF8" w:rsidRDefault="007D6773" w:rsidP="00767999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>Welcome and introduction</w:t>
      </w:r>
      <w:r w:rsidR="00767999">
        <w:rPr>
          <w:rFonts w:ascii="Times New Roman" w:hAnsi="Times New Roman" w:cs="Times New Roman"/>
          <w:bCs/>
          <w:sz w:val="24"/>
          <w:szCs w:val="24"/>
        </w:rPr>
        <w:t>s</w:t>
      </w:r>
    </w:p>
    <w:p w:rsidR="007D6773" w:rsidRPr="001D6FF8" w:rsidRDefault="007D6773" w:rsidP="007679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>Group discussion regarding the cohort’s focus on data</w:t>
      </w:r>
    </w:p>
    <w:p w:rsidR="007D6773" w:rsidRPr="001D6FF8" w:rsidRDefault="007D6773" w:rsidP="0076799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 xml:space="preserve">What </w:t>
      </w:r>
      <w:r w:rsidR="00AE171A">
        <w:rPr>
          <w:rFonts w:ascii="Times New Roman" w:hAnsi="Times New Roman" w:cs="Times New Roman"/>
          <w:bCs/>
          <w:sz w:val="24"/>
          <w:szCs w:val="24"/>
        </w:rPr>
        <w:t>issues</w:t>
      </w:r>
      <w:r w:rsidR="003E3F66">
        <w:rPr>
          <w:rFonts w:ascii="Times New Roman" w:hAnsi="Times New Roman" w:cs="Times New Roman"/>
          <w:bCs/>
          <w:sz w:val="24"/>
          <w:szCs w:val="24"/>
        </w:rPr>
        <w:t>/evaluation</w:t>
      </w:r>
      <w:r w:rsidRPr="001D6FF8">
        <w:rPr>
          <w:rFonts w:ascii="Times New Roman" w:hAnsi="Times New Roman" w:cs="Times New Roman"/>
          <w:bCs/>
          <w:sz w:val="24"/>
          <w:szCs w:val="24"/>
        </w:rPr>
        <w:t xml:space="preserve"> questions around </w:t>
      </w:r>
      <w:r w:rsidR="00AE171A">
        <w:rPr>
          <w:rFonts w:ascii="Times New Roman" w:hAnsi="Times New Roman" w:cs="Times New Roman"/>
          <w:bCs/>
          <w:sz w:val="24"/>
          <w:szCs w:val="24"/>
        </w:rPr>
        <w:t xml:space="preserve">primary </w:t>
      </w:r>
      <w:r w:rsidR="005D374F" w:rsidRPr="001D6FF8">
        <w:rPr>
          <w:rFonts w:ascii="Times New Roman" w:hAnsi="Times New Roman" w:cs="Times New Roman"/>
          <w:bCs/>
          <w:sz w:val="24"/>
          <w:szCs w:val="24"/>
        </w:rPr>
        <w:t xml:space="preserve">care and </w:t>
      </w:r>
      <w:r w:rsidR="00AE171A">
        <w:rPr>
          <w:rFonts w:ascii="Times New Roman" w:hAnsi="Times New Roman" w:cs="Times New Roman"/>
          <w:bCs/>
          <w:sz w:val="24"/>
          <w:szCs w:val="24"/>
        </w:rPr>
        <w:t>behavioral health</w:t>
      </w:r>
      <w:r w:rsidR="005D374F" w:rsidRPr="001D6FF8">
        <w:rPr>
          <w:rFonts w:ascii="Times New Roman" w:hAnsi="Times New Roman" w:cs="Times New Roman"/>
          <w:bCs/>
          <w:sz w:val="24"/>
          <w:szCs w:val="24"/>
        </w:rPr>
        <w:t xml:space="preserve"> topics</w:t>
      </w:r>
      <w:r w:rsidRPr="001D6FF8">
        <w:rPr>
          <w:rFonts w:ascii="Times New Roman" w:hAnsi="Times New Roman" w:cs="Times New Roman"/>
          <w:bCs/>
          <w:sz w:val="24"/>
          <w:szCs w:val="24"/>
        </w:rPr>
        <w:t xml:space="preserve"> are relevant to both providers and organizations that deliver other forms of care impacting </w:t>
      </w:r>
      <w:r w:rsidR="00166745" w:rsidRPr="001D6FF8">
        <w:rPr>
          <w:rFonts w:ascii="Times New Roman" w:hAnsi="Times New Roman" w:cs="Times New Roman"/>
          <w:bCs/>
          <w:sz w:val="24"/>
          <w:szCs w:val="24"/>
        </w:rPr>
        <w:t>these</w:t>
      </w:r>
      <w:r w:rsidRPr="001D6F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1C3B" w:rsidRPr="001D6FF8">
        <w:rPr>
          <w:rFonts w:ascii="Times New Roman" w:hAnsi="Times New Roman" w:cs="Times New Roman"/>
          <w:bCs/>
          <w:sz w:val="24"/>
          <w:szCs w:val="24"/>
        </w:rPr>
        <w:t>services?</w:t>
      </w:r>
      <w:r w:rsidRPr="001D6FF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21C3B" w:rsidRPr="001D6FF8" w:rsidRDefault="007D6773" w:rsidP="0076799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 xml:space="preserve">What would be helpful to know about the region’s </w:t>
      </w:r>
      <w:r w:rsidR="00AE171A">
        <w:rPr>
          <w:rFonts w:ascii="Times New Roman" w:hAnsi="Times New Roman" w:cs="Times New Roman"/>
          <w:bCs/>
          <w:sz w:val="24"/>
          <w:szCs w:val="24"/>
        </w:rPr>
        <w:t xml:space="preserve">primary </w:t>
      </w:r>
      <w:r w:rsidR="00AE171A" w:rsidRPr="001D6FF8">
        <w:rPr>
          <w:rFonts w:ascii="Times New Roman" w:hAnsi="Times New Roman" w:cs="Times New Roman"/>
          <w:bCs/>
          <w:sz w:val="24"/>
          <w:szCs w:val="24"/>
        </w:rPr>
        <w:t xml:space="preserve">care and </w:t>
      </w:r>
      <w:r w:rsidR="00AE171A">
        <w:rPr>
          <w:rFonts w:ascii="Times New Roman" w:hAnsi="Times New Roman" w:cs="Times New Roman"/>
          <w:bCs/>
          <w:sz w:val="24"/>
          <w:szCs w:val="24"/>
        </w:rPr>
        <w:t>behavioral health</w:t>
      </w:r>
      <w:r w:rsidR="00AE171A" w:rsidRPr="001D6F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21C3B" w:rsidRPr="001D6FF8">
        <w:rPr>
          <w:rFonts w:ascii="Times New Roman" w:hAnsi="Times New Roman" w:cs="Times New Roman"/>
          <w:bCs/>
          <w:sz w:val="24"/>
          <w:szCs w:val="24"/>
        </w:rPr>
        <w:t xml:space="preserve">use and its driving factors? </w:t>
      </w:r>
    </w:p>
    <w:p w:rsidR="00E21C3B" w:rsidRPr="001D6FF8" w:rsidRDefault="00E21C3B" w:rsidP="007679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 xml:space="preserve">Develop group plans </w:t>
      </w:r>
    </w:p>
    <w:p w:rsidR="00E21C3B" w:rsidRPr="001D6FF8" w:rsidRDefault="00E21C3B" w:rsidP="0076799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>Complete objectives</w:t>
      </w:r>
      <w:r w:rsidR="00767999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610DC" w:rsidRPr="001D6FF8" w:rsidRDefault="009610DC" w:rsidP="0076799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 xml:space="preserve">Set routine cohort meeting/call schedule </w:t>
      </w:r>
    </w:p>
    <w:p w:rsidR="00E21C3B" w:rsidRPr="001D6FF8" w:rsidRDefault="00E21C3B" w:rsidP="007679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>Discuss next steps</w:t>
      </w:r>
    </w:p>
    <w:p w:rsidR="009610DC" w:rsidRPr="001D6FF8" w:rsidRDefault="00E21C3B" w:rsidP="0076799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E171A">
        <w:rPr>
          <w:rFonts w:ascii="Times New Roman" w:hAnsi="Times New Roman" w:cs="Times New Roman"/>
          <w:bCs/>
          <w:sz w:val="24"/>
          <w:szCs w:val="24"/>
        </w:rPr>
        <w:t>W</w:t>
      </w:r>
      <w:r w:rsidRPr="001D6FF8">
        <w:rPr>
          <w:rFonts w:ascii="Times New Roman" w:hAnsi="Times New Roman" w:cs="Times New Roman"/>
          <w:bCs/>
          <w:sz w:val="24"/>
          <w:szCs w:val="24"/>
        </w:rPr>
        <w:t xml:space="preserve">hat </w:t>
      </w:r>
      <w:r w:rsidR="00AE171A">
        <w:rPr>
          <w:rFonts w:ascii="Times New Roman" w:hAnsi="Times New Roman" w:cs="Times New Roman"/>
          <w:bCs/>
          <w:sz w:val="24"/>
          <w:szCs w:val="24"/>
        </w:rPr>
        <w:t>information</w:t>
      </w:r>
      <w:r w:rsidRPr="001D6FF8">
        <w:rPr>
          <w:rFonts w:ascii="Times New Roman" w:hAnsi="Times New Roman" w:cs="Times New Roman"/>
          <w:bCs/>
          <w:sz w:val="24"/>
          <w:szCs w:val="24"/>
        </w:rPr>
        <w:t xml:space="preserve"> is necessary and where can we retrieve it? </w:t>
      </w:r>
    </w:p>
    <w:p w:rsidR="003E3F66" w:rsidRPr="003E3F66" w:rsidRDefault="009610DC" w:rsidP="0076799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 xml:space="preserve">What are our next steps and who is responsible? </w:t>
      </w:r>
    </w:p>
    <w:p w:rsidR="00DC7792" w:rsidRPr="00AE171A" w:rsidRDefault="009610DC" w:rsidP="003E3F66">
      <w:pPr>
        <w:pStyle w:val="ListParagraph"/>
        <w:numPr>
          <w:ilvl w:val="2"/>
          <w:numId w:val="4"/>
        </w:numPr>
        <w:ind w:left="1800"/>
        <w:rPr>
          <w:rFonts w:ascii="Times New Roman" w:hAnsi="Times New Roman" w:cs="Times New Roman"/>
          <w:sz w:val="24"/>
          <w:szCs w:val="24"/>
        </w:rPr>
      </w:pPr>
      <w:r w:rsidRPr="001D6FF8">
        <w:rPr>
          <w:rFonts w:ascii="Times New Roman" w:hAnsi="Times New Roman" w:cs="Times New Roman"/>
          <w:bCs/>
          <w:sz w:val="24"/>
          <w:szCs w:val="24"/>
        </w:rPr>
        <w:t>Are there specific items one or more participants will be responsible for addressing/gathering information on?</w:t>
      </w:r>
    </w:p>
    <w:p w:rsidR="00AE171A" w:rsidRPr="00AE171A" w:rsidRDefault="00AE171A" w:rsidP="00AE171A">
      <w:pPr>
        <w:pStyle w:val="ListParagraph"/>
        <w:numPr>
          <w:ilvl w:val="2"/>
          <w:numId w:val="4"/>
        </w:numPr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How will today’s discussion and action items be documented and shared with the group?</w:t>
      </w:r>
    </w:p>
    <w:p w:rsidR="009562A3" w:rsidRPr="00767999" w:rsidRDefault="00400FB6" w:rsidP="0076799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Draft </w:t>
      </w:r>
      <w:r w:rsidR="00DC7792" w:rsidRPr="001D6FF8">
        <w:rPr>
          <w:rFonts w:ascii="Times New Roman" w:hAnsi="Times New Roman" w:cs="Times New Roman"/>
          <w:bCs/>
          <w:sz w:val="24"/>
          <w:szCs w:val="24"/>
        </w:rPr>
        <w:t>Smart Aims sheet</w:t>
      </w:r>
      <w:r w:rsidR="00445066">
        <w:rPr>
          <w:rFonts w:ascii="Times New Roman" w:hAnsi="Times New Roman" w:cs="Times New Roman"/>
          <w:bCs/>
          <w:sz w:val="24"/>
          <w:szCs w:val="24"/>
        </w:rPr>
        <w:t>(s) for identified objectives</w:t>
      </w:r>
      <w:r w:rsidR="007D6773" w:rsidRPr="001D6FF8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767999" w:rsidRPr="00767999" w:rsidRDefault="00767999" w:rsidP="0076799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67999">
        <w:rPr>
          <w:rFonts w:ascii="Times New Roman" w:hAnsi="Times New Roman" w:cs="Times New Roman"/>
          <w:bCs/>
          <w:sz w:val="24"/>
          <w:szCs w:val="24"/>
        </w:rPr>
        <w:t xml:space="preserve">Draft </w:t>
      </w:r>
      <w:r>
        <w:rPr>
          <w:rFonts w:ascii="Times New Roman" w:hAnsi="Times New Roman" w:cs="Times New Roman"/>
          <w:bCs/>
          <w:sz w:val="24"/>
          <w:szCs w:val="24"/>
        </w:rPr>
        <w:t>group charter outlining defined goals/aims for DY4</w:t>
      </w:r>
      <w:r w:rsidR="00400FB6">
        <w:rPr>
          <w:rFonts w:ascii="Times New Roman" w:hAnsi="Times New Roman" w:cs="Times New Roman"/>
          <w:bCs/>
          <w:sz w:val="24"/>
          <w:szCs w:val="24"/>
        </w:rPr>
        <w:t xml:space="preserve"> and share with group</w:t>
      </w:r>
    </w:p>
    <w:p w:rsidR="00767999" w:rsidRDefault="00767999" w:rsidP="001D6FF8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D6FF8" w:rsidRPr="00445066" w:rsidRDefault="001D6FF8" w:rsidP="001D6FF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4506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Please be prepared to actively listen and contribute to development of this group involving providers and community partners </w:t>
      </w:r>
      <w:r w:rsidR="00445066" w:rsidRPr="0044506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in the region </w:t>
      </w:r>
      <w:r w:rsidRPr="0044506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who seek to impact </w:t>
      </w:r>
      <w:r w:rsidR="00D97EA8">
        <w:rPr>
          <w:rFonts w:ascii="Times New Roman" w:hAnsi="Times New Roman" w:cs="Times New Roman"/>
          <w:b/>
          <w:bCs/>
          <w:i/>
          <w:sz w:val="24"/>
          <w:szCs w:val="24"/>
        </w:rPr>
        <w:t>primary care and behavioral health</w:t>
      </w:r>
      <w:r w:rsidRPr="00445066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from multiple perspectives acr</w:t>
      </w:r>
      <w:r w:rsidR="00767999">
        <w:rPr>
          <w:rFonts w:ascii="Times New Roman" w:hAnsi="Times New Roman" w:cs="Times New Roman"/>
          <w:b/>
          <w:bCs/>
          <w:i/>
          <w:sz w:val="24"/>
          <w:szCs w:val="24"/>
        </w:rPr>
        <w:t>oss the spectrum of healthcare.</w:t>
      </w:r>
    </w:p>
    <w:sectPr w:rsidR="001D6FF8" w:rsidRPr="00445066" w:rsidSect="00767999">
      <w:headerReference w:type="default" r:id="rId8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2A3" w:rsidRDefault="009562A3" w:rsidP="009562A3">
      <w:pPr>
        <w:spacing w:after="0" w:line="240" w:lineRule="auto"/>
      </w:pPr>
      <w:r>
        <w:separator/>
      </w:r>
    </w:p>
  </w:endnote>
  <w:endnote w:type="continuationSeparator" w:id="0">
    <w:p w:rsidR="009562A3" w:rsidRDefault="009562A3" w:rsidP="00956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2A3" w:rsidRDefault="009562A3" w:rsidP="009562A3">
      <w:pPr>
        <w:spacing w:after="0" w:line="240" w:lineRule="auto"/>
      </w:pPr>
      <w:r>
        <w:separator/>
      </w:r>
    </w:p>
  </w:footnote>
  <w:footnote w:type="continuationSeparator" w:id="0">
    <w:p w:rsidR="009562A3" w:rsidRDefault="009562A3" w:rsidP="00956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D8A" w:rsidRDefault="003E6D8A" w:rsidP="003E6D8A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noProof/>
        <w:sz w:val="36"/>
        <w:szCs w:val="36"/>
      </w:rPr>
      <w:drawing>
        <wp:anchor distT="0" distB="0" distL="114300" distR="114300" simplePos="0" relativeHeight="251657216" behindDoc="0" locked="0" layoutInCell="1" allowOverlap="1" wp14:anchorId="14F6452C" wp14:editId="46C85D36">
          <wp:simplePos x="0" y="0"/>
          <wp:positionH relativeFrom="column">
            <wp:posOffset>-656404</wp:posOffset>
          </wp:positionH>
          <wp:positionV relativeFrom="paragraph">
            <wp:posOffset>-317537</wp:posOffset>
          </wp:positionV>
          <wp:extent cx="1688465" cy="1838325"/>
          <wp:effectExtent l="0" t="0" r="6985" b="9525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HP17navy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8465" cy="1838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62A3">
      <w:tab/>
    </w:r>
    <w:r w:rsidRPr="00D3776A">
      <w:rPr>
        <w:rFonts w:ascii="Times New Roman" w:hAnsi="Times New Roman" w:cs="Times New Roman"/>
        <w:b/>
        <w:sz w:val="36"/>
        <w:szCs w:val="36"/>
      </w:rPr>
      <w:t>Regional Healthcare Partnership 17</w:t>
    </w:r>
  </w:p>
  <w:p w:rsidR="003E6D8A" w:rsidRDefault="003E6D8A" w:rsidP="003E6D8A">
    <w:pPr>
      <w:spacing w:after="0" w:line="240" w:lineRule="auto"/>
      <w:jc w:val="center"/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 xml:space="preserve">          Learning Collaborative Cohort Workgroup</w:t>
    </w:r>
  </w:p>
  <w:p w:rsidR="003E6D8A" w:rsidRPr="003E6D8A" w:rsidRDefault="00C40680" w:rsidP="003E6D8A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sz w:val="28"/>
        <w:szCs w:val="28"/>
      </w:rPr>
      <w:t xml:space="preserve">         February 3</w:t>
    </w:r>
    <w:r w:rsidR="003E6D8A" w:rsidRPr="003E6D8A">
      <w:rPr>
        <w:rFonts w:ascii="Times New Roman" w:hAnsi="Times New Roman" w:cs="Times New Roman"/>
        <w:b/>
        <w:sz w:val="28"/>
        <w:szCs w:val="28"/>
      </w:rPr>
      <w:t>, 2015 * 9:30 a.m. – 1</w:t>
    </w:r>
    <w:r>
      <w:rPr>
        <w:rFonts w:ascii="Times New Roman" w:hAnsi="Times New Roman" w:cs="Times New Roman"/>
        <w:b/>
        <w:sz w:val="28"/>
        <w:szCs w:val="28"/>
      </w:rPr>
      <w:t>1:30 a.m.</w:t>
    </w:r>
  </w:p>
  <w:p w:rsidR="003E6D8A" w:rsidRPr="001D6FF8" w:rsidRDefault="00C40680" w:rsidP="003E6D8A">
    <w:pPr>
      <w:spacing w:after="0" w:line="240" w:lineRule="auto"/>
      <w:jc w:val="center"/>
      <w:rPr>
        <w:rFonts w:ascii="Times New Roman" w:hAnsi="Times New Roman" w:cs="Times New Roman"/>
        <w:b/>
        <w:sz w:val="26"/>
        <w:szCs w:val="26"/>
      </w:rPr>
    </w:pPr>
    <w:r>
      <w:rPr>
        <w:rFonts w:ascii="Times New Roman" w:hAnsi="Times New Roman" w:cs="Times New Roman"/>
        <w:b/>
        <w:sz w:val="26"/>
        <w:szCs w:val="26"/>
      </w:rPr>
      <w:t xml:space="preserve">         TriCounty Services Administration Building</w:t>
    </w:r>
  </w:p>
  <w:p w:rsidR="001D6FF8" w:rsidRPr="001D6FF8" w:rsidRDefault="00C40680" w:rsidP="003E6D8A">
    <w:pPr>
      <w:spacing w:after="0" w:line="240" w:lineRule="auto"/>
      <w:jc w:val="center"/>
      <w:rPr>
        <w:rFonts w:ascii="Times New Roman" w:hAnsi="Times New Roman" w:cs="Times New Roman"/>
        <w:b/>
        <w:sz w:val="26"/>
        <w:szCs w:val="26"/>
      </w:rPr>
    </w:pPr>
    <w:r>
      <w:rPr>
        <w:rFonts w:ascii="Times New Roman" w:hAnsi="Times New Roman" w:cs="Times New Roman"/>
        <w:b/>
        <w:sz w:val="26"/>
        <w:szCs w:val="26"/>
      </w:rPr>
      <w:t xml:space="preserve">      1506 FM 2854</w:t>
    </w:r>
  </w:p>
  <w:p w:rsidR="001D6FF8" w:rsidRPr="001D6FF8" w:rsidRDefault="00C40680" w:rsidP="003E6D8A">
    <w:pPr>
      <w:spacing w:after="0" w:line="240" w:lineRule="auto"/>
      <w:jc w:val="center"/>
      <w:rPr>
        <w:rFonts w:ascii="Times New Roman" w:hAnsi="Times New Roman" w:cs="Times New Roman"/>
        <w:b/>
        <w:sz w:val="26"/>
        <w:szCs w:val="26"/>
      </w:rPr>
    </w:pPr>
    <w:r>
      <w:rPr>
        <w:rFonts w:ascii="Times New Roman" w:hAnsi="Times New Roman" w:cs="Times New Roman"/>
        <w:b/>
        <w:sz w:val="26"/>
        <w:szCs w:val="26"/>
      </w:rPr>
      <w:t xml:space="preserve">      Conroe, </w:t>
    </w:r>
    <w:r w:rsidR="001D6FF8" w:rsidRPr="001D6FF8">
      <w:rPr>
        <w:rFonts w:ascii="Times New Roman" w:hAnsi="Times New Roman" w:cs="Times New Roman"/>
        <w:b/>
        <w:sz w:val="26"/>
        <w:szCs w:val="26"/>
      </w:rPr>
      <w:t>Texas 77</w:t>
    </w:r>
    <w:r>
      <w:rPr>
        <w:rFonts w:ascii="Times New Roman" w:hAnsi="Times New Roman" w:cs="Times New Roman"/>
        <w:b/>
        <w:sz w:val="26"/>
        <w:szCs w:val="26"/>
      </w:rPr>
      <w:t>304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20FF8"/>
    <w:multiLevelType w:val="hybridMultilevel"/>
    <w:tmpl w:val="A6CC4D8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12D86E7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77A3B"/>
    <w:multiLevelType w:val="hybridMultilevel"/>
    <w:tmpl w:val="8A185F94"/>
    <w:lvl w:ilvl="0" w:tplc="96D04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7671BA"/>
    <w:multiLevelType w:val="hybridMultilevel"/>
    <w:tmpl w:val="825C785E"/>
    <w:lvl w:ilvl="0" w:tplc="1EB0B6D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782331A"/>
    <w:multiLevelType w:val="hybridMultilevel"/>
    <w:tmpl w:val="4C2A5E0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7B71F18"/>
    <w:multiLevelType w:val="hybridMultilevel"/>
    <w:tmpl w:val="4EA0E632"/>
    <w:lvl w:ilvl="0" w:tplc="CD582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2A3"/>
    <w:rsid w:val="00166745"/>
    <w:rsid w:val="001D6FF8"/>
    <w:rsid w:val="002E7A10"/>
    <w:rsid w:val="003A391A"/>
    <w:rsid w:val="003E3F66"/>
    <w:rsid w:val="003E6D8A"/>
    <w:rsid w:val="00400FB6"/>
    <w:rsid w:val="00411BD7"/>
    <w:rsid w:val="00445066"/>
    <w:rsid w:val="00493A08"/>
    <w:rsid w:val="005D374F"/>
    <w:rsid w:val="00657537"/>
    <w:rsid w:val="00662BC2"/>
    <w:rsid w:val="00686238"/>
    <w:rsid w:val="00767999"/>
    <w:rsid w:val="00790ACA"/>
    <w:rsid w:val="007D0302"/>
    <w:rsid w:val="007D6773"/>
    <w:rsid w:val="00817DD2"/>
    <w:rsid w:val="009562A3"/>
    <w:rsid w:val="009610DC"/>
    <w:rsid w:val="009D0784"/>
    <w:rsid w:val="00AE171A"/>
    <w:rsid w:val="00B92B78"/>
    <w:rsid w:val="00C40680"/>
    <w:rsid w:val="00C64AC0"/>
    <w:rsid w:val="00D9026E"/>
    <w:rsid w:val="00D97EA8"/>
    <w:rsid w:val="00DB5468"/>
    <w:rsid w:val="00DC7792"/>
    <w:rsid w:val="00E21C3B"/>
    <w:rsid w:val="00E741DD"/>
    <w:rsid w:val="00F20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3"/>
  </w:style>
  <w:style w:type="paragraph" w:styleId="Footer">
    <w:name w:val="footer"/>
    <w:basedOn w:val="Normal"/>
    <w:link w:val="Foot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3"/>
  </w:style>
  <w:style w:type="paragraph" w:styleId="ListParagraph">
    <w:name w:val="List Paragraph"/>
    <w:basedOn w:val="Normal"/>
    <w:uiPriority w:val="34"/>
    <w:qFormat/>
    <w:rsid w:val="007D67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2A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3"/>
  </w:style>
  <w:style w:type="paragraph" w:styleId="Footer">
    <w:name w:val="footer"/>
    <w:basedOn w:val="Normal"/>
    <w:link w:val="FooterChar"/>
    <w:uiPriority w:val="99"/>
    <w:unhideWhenUsed/>
    <w:rsid w:val="009562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3"/>
  </w:style>
  <w:style w:type="paragraph" w:styleId="ListParagraph">
    <w:name w:val="List Paragraph"/>
    <w:basedOn w:val="Normal"/>
    <w:uiPriority w:val="34"/>
    <w:qFormat/>
    <w:rsid w:val="007D67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0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Sciences Center</Company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Schulze, Avery M.</cp:lastModifiedBy>
  <cp:revision>6</cp:revision>
  <dcterms:created xsi:type="dcterms:W3CDTF">2015-01-21T17:31:00Z</dcterms:created>
  <dcterms:modified xsi:type="dcterms:W3CDTF">2015-01-30T21:01:00Z</dcterms:modified>
</cp:coreProperties>
</file>