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AA2" w:rsidRPr="00AA7392" w:rsidRDefault="00782014" w:rsidP="00782014">
      <w:pPr>
        <w:spacing w:after="0" w:line="240" w:lineRule="auto"/>
        <w:rPr>
          <w:rFonts w:asciiTheme="minorHAnsi" w:hAnsiTheme="minorHAnsi" w:cstheme="minorHAnsi"/>
          <w:b/>
          <w:sz w:val="36"/>
          <w:szCs w:val="36"/>
        </w:rPr>
      </w:pPr>
      <w:bookmarkStart w:id="0" w:name="_GoBack"/>
      <w:bookmarkEnd w:id="0"/>
      <w:r>
        <w:rPr>
          <w:rFonts w:asciiTheme="minorHAnsi" w:hAnsiTheme="minorHAnsi" w:cstheme="minorHAnsi"/>
          <w:b/>
          <w:sz w:val="36"/>
          <w:szCs w:val="36"/>
        </w:rPr>
        <w:t xml:space="preserve">                 </w:t>
      </w:r>
      <w:r w:rsidR="003821DF" w:rsidRPr="003821DF">
        <w:rPr>
          <w:rFonts w:asciiTheme="minorHAnsi" w:hAnsiTheme="minorHAnsi" w:cstheme="minorHAnsi"/>
          <w:b/>
          <w:sz w:val="36"/>
          <w:szCs w:val="36"/>
        </w:rPr>
        <w:t>Regional Healthcare Partnership</w:t>
      </w:r>
      <w:r w:rsidR="003821DF">
        <w:rPr>
          <w:rFonts w:asciiTheme="minorHAnsi" w:hAnsiTheme="minorHAnsi" w:cstheme="minorHAnsi"/>
          <w:b/>
          <w:sz w:val="36"/>
          <w:szCs w:val="36"/>
        </w:rPr>
        <w:t xml:space="preserve"> </w:t>
      </w:r>
      <w:r w:rsidR="003F49D8" w:rsidRPr="00AA7392">
        <w:rPr>
          <w:rFonts w:asciiTheme="minorHAnsi" w:hAnsiTheme="minorHAnsi" w:cstheme="minorHAnsi"/>
          <w:b/>
          <w:sz w:val="36"/>
          <w:szCs w:val="36"/>
        </w:rPr>
        <w:t>8</w:t>
      </w:r>
      <w:r w:rsidR="00396243" w:rsidRPr="00AA7392">
        <w:rPr>
          <w:rFonts w:asciiTheme="minorHAnsi" w:hAnsiTheme="minorHAnsi" w:cstheme="minorHAnsi"/>
          <w:b/>
          <w:sz w:val="36"/>
          <w:szCs w:val="36"/>
        </w:rPr>
        <w:t xml:space="preserve"> </w:t>
      </w:r>
    </w:p>
    <w:p w:rsidR="000C3F5E" w:rsidRPr="00782014" w:rsidRDefault="00782014" w:rsidP="00782014">
      <w:pPr>
        <w:spacing w:after="0" w:line="240" w:lineRule="auto"/>
        <w:ind w:left="2160" w:firstLine="720"/>
        <w:rPr>
          <w:rFonts w:asciiTheme="minorHAnsi" w:hAnsiTheme="minorHAnsi" w:cstheme="minorHAnsi"/>
          <w:b/>
          <w:sz w:val="28"/>
          <w:szCs w:val="28"/>
        </w:rPr>
      </w:pPr>
      <w:r>
        <w:rPr>
          <w:rFonts w:asciiTheme="minorHAnsi" w:hAnsiTheme="minorHAnsi" w:cstheme="minorHAnsi"/>
          <w:b/>
          <w:sz w:val="26"/>
          <w:szCs w:val="26"/>
        </w:rPr>
        <w:t xml:space="preserve"> </w:t>
      </w:r>
      <w:r>
        <w:rPr>
          <w:rFonts w:asciiTheme="minorHAnsi" w:hAnsiTheme="minorHAnsi" w:cstheme="minorHAnsi"/>
          <w:b/>
          <w:sz w:val="26"/>
          <w:szCs w:val="26"/>
        </w:rPr>
        <w:tab/>
      </w:r>
      <w:r>
        <w:rPr>
          <w:rFonts w:asciiTheme="minorHAnsi" w:hAnsiTheme="minorHAnsi" w:cstheme="minorHAnsi"/>
          <w:b/>
          <w:sz w:val="26"/>
          <w:szCs w:val="26"/>
        </w:rPr>
        <w:tab/>
        <w:t xml:space="preserve">      </w:t>
      </w:r>
      <w:r w:rsidR="00310193" w:rsidRPr="00782014">
        <w:rPr>
          <w:rFonts w:asciiTheme="minorHAnsi" w:hAnsiTheme="minorHAnsi" w:cstheme="minorHAnsi"/>
          <w:b/>
          <w:sz w:val="28"/>
          <w:szCs w:val="28"/>
        </w:rPr>
        <w:t>Monthly</w:t>
      </w:r>
      <w:r w:rsidR="00287A36" w:rsidRPr="00782014">
        <w:rPr>
          <w:rFonts w:asciiTheme="minorHAnsi" w:hAnsiTheme="minorHAnsi" w:cstheme="minorHAnsi"/>
          <w:b/>
          <w:sz w:val="28"/>
          <w:szCs w:val="28"/>
        </w:rPr>
        <w:t xml:space="preserve"> Conference Call</w:t>
      </w:r>
    </w:p>
    <w:p w:rsidR="00396243" w:rsidRPr="00782014" w:rsidRDefault="00782014" w:rsidP="00782014">
      <w:pPr>
        <w:spacing w:after="0" w:line="240" w:lineRule="auto"/>
        <w:ind w:left="2880"/>
        <w:rPr>
          <w:rFonts w:asciiTheme="minorHAnsi" w:hAnsiTheme="minorHAnsi" w:cstheme="minorHAnsi"/>
          <w:b/>
          <w:sz w:val="28"/>
          <w:szCs w:val="28"/>
        </w:rPr>
      </w:pPr>
      <w:r>
        <w:rPr>
          <w:rFonts w:asciiTheme="minorHAnsi" w:hAnsiTheme="minorHAnsi" w:cstheme="minorHAnsi"/>
          <w:b/>
          <w:sz w:val="28"/>
          <w:szCs w:val="28"/>
        </w:rPr>
        <w:t xml:space="preserve">  </w:t>
      </w:r>
      <w:r w:rsidR="00782104">
        <w:rPr>
          <w:rFonts w:asciiTheme="minorHAnsi" w:hAnsiTheme="minorHAnsi" w:cstheme="minorHAnsi"/>
          <w:b/>
          <w:sz w:val="28"/>
          <w:szCs w:val="28"/>
        </w:rPr>
        <w:t>Friday</w:t>
      </w:r>
      <w:r w:rsidR="00602775" w:rsidRPr="00782014">
        <w:rPr>
          <w:rFonts w:asciiTheme="minorHAnsi" w:hAnsiTheme="minorHAnsi" w:cstheme="minorHAnsi"/>
          <w:b/>
          <w:sz w:val="28"/>
          <w:szCs w:val="28"/>
        </w:rPr>
        <w:t xml:space="preserve">, </w:t>
      </w:r>
      <w:r w:rsidR="00852725">
        <w:rPr>
          <w:rFonts w:asciiTheme="minorHAnsi" w:hAnsiTheme="minorHAnsi" w:cstheme="minorHAnsi"/>
          <w:b/>
          <w:sz w:val="28"/>
          <w:szCs w:val="28"/>
        </w:rPr>
        <w:t>November 1</w:t>
      </w:r>
      <w:r w:rsidR="00782104">
        <w:rPr>
          <w:rFonts w:asciiTheme="minorHAnsi" w:hAnsiTheme="minorHAnsi" w:cstheme="minorHAnsi"/>
          <w:b/>
          <w:sz w:val="28"/>
          <w:szCs w:val="28"/>
        </w:rPr>
        <w:t>4</w:t>
      </w:r>
      <w:r w:rsidR="00CD577F" w:rsidRPr="00782014">
        <w:rPr>
          <w:rFonts w:asciiTheme="minorHAnsi" w:hAnsiTheme="minorHAnsi" w:cstheme="minorHAnsi"/>
          <w:b/>
          <w:sz w:val="28"/>
          <w:szCs w:val="28"/>
        </w:rPr>
        <w:t>, 201</w:t>
      </w:r>
      <w:r w:rsidR="009F039E" w:rsidRPr="00782014">
        <w:rPr>
          <w:rFonts w:asciiTheme="minorHAnsi" w:hAnsiTheme="minorHAnsi" w:cstheme="minorHAnsi"/>
          <w:b/>
          <w:sz w:val="28"/>
          <w:szCs w:val="28"/>
        </w:rPr>
        <w:t>4</w:t>
      </w:r>
      <w:r w:rsidR="00FC1AB4" w:rsidRPr="00782014">
        <w:rPr>
          <w:rFonts w:asciiTheme="minorHAnsi" w:hAnsiTheme="minorHAnsi" w:cstheme="minorHAnsi"/>
          <w:b/>
          <w:sz w:val="28"/>
          <w:szCs w:val="28"/>
        </w:rPr>
        <w:t xml:space="preserve"> </w:t>
      </w:r>
      <w:r w:rsidR="00FC1AB4" w:rsidRPr="00782014">
        <w:rPr>
          <w:rFonts w:cs="Calibri"/>
          <w:b/>
          <w:sz w:val="28"/>
          <w:szCs w:val="28"/>
        </w:rPr>
        <w:t>•</w:t>
      </w:r>
      <w:r w:rsidR="00FC1AB4" w:rsidRPr="00782014">
        <w:rPr>
          <w:b/>
          <w:sz w:val="28"/>
          <w:szCs w:val="28"/>
        </w:rPr>
        <w:t xml:space="preserve"> </w:t>
      </w:r>
      <w:r w:rsidR="00310193" w:rsidRPr="00782014">
        <w:rPr>
          <w:b/>
          <w:sz w:val="28"/>
          <w:szCs w:val="28"/>
        </w:rPr>
        <w:t>10</w:t>
      </w:r>
      <w:r w:rsidR="0007763A" w:rsidRPr="00782014">
        <w:rPr>
          <w:b/>
          <w:sz w:val="28"/>
          <w:szCs w:val="28"/>
        </w:rPr>
        <w:t>:00-</w:t>
      </w:r>
      <w:r w:rsidR="00310193" w:rsidRPr="00782014">
        <w:rPr>
          <w:b/>
          <w:sz w:val="28"/>
          <w:szCs w:val="28"/>
        </w:rPr>
        <w:t>11</w:t>
      </w:r>
      <w:r w:rsidR="0029756A" w:rsidRPr="00782014">
        <w:rPr>
          <w:b/>
          <w:sz w:val="28"/>
          <w:szCs w:val="28"/>
        </w:rPr>
        <w:t>:00</w:t>
      </w:r>
      <w:r w:rsidR="004C5AB1" w:rsidRPr="00782014">
        <w:rPr>
          <w:b/>
          <w:sz w:val="28"/>
          <w:szCs w:val="28"/>
        </w:rPr>
        <w:t xml:space="preserve"> a</w:t>
      </w:r>
      <w:r w:rsidR="00FC1AB4" w:rsidRPr="00782014">
        <w:rPr>
          <w:b/>
          <w:sz w:val="28"/>
          <w:szCs w:val="28"/>
        </w:rPr>
        <w:t>.m.</w:t>
      </w:r>
    </w:p>
    <w:p w:rsidR="00782014" w:rsidRPr="00782014" w:rsidRDefault="00782014" w:rsidP="00782014">
      <w:pPr>
        <w:pStyle w:val="BodyText"/>
        <w:pBdr>
          <w:bottom w:val="single" w:sz="12" w:space="1" w:color="auto"/>
        </w:pBdr>
        <w:rPr>
          <w:sz w:val="28"/>
          <w:szCs w:val="28"/>
        </w:rPr>
      </w:pPr>
      <w:r>
        <w:rPr>
          <w:sz w:val="28"/>
          <w:szCs w:val="28"/>
        </w:rPr>
        <w:t xml:space="preserve">     </w:t>
      </w:r>
      <w:r w:rsidR="00287A36" w:rsidRPr="00782014">
        <w:rPr>
          <w:sz w:val="28"/>
          <w:szCs w:val="28"/>
        </w:rPr>
        <w:t xml:space="preserve">Phone Number: 877-931-8150 </w:t>
      </w:r>
      <w:r w:rsidR="00287A36" w:rsidRPr="00782014">
        <w:rPr>
          <w:rFonts w:cs="Calibri"/>
          <w:b/>
          <w:sz w:val="28"/>
          <w:szCs w:val="28"/>
        </w:rPr>
        <w:t>•</w:t>
      </w:r>
      <w:r w:rsidR="00287A36" w:rsidRPr="00782014">
        <w:rPr>
          <w:sz w:val="28"/>
          <w:szCs w:val="28"/>
        </w:rPr>
        <w:t xml:space="preserve"> Participant Passcode: 1624814</w:t>
      </w:r>
    </w:p>
    <w:p w:rsidR="002A2A13" w:rsidRPr="002A2A13" w:rsidRDefault="002A2A13" w:rsidP="00782014">
      <w:pPr>
        <w:pStyle w:val="BodyText"/>
        <w:pBdr>
          <w:bottom w:val="single" w:sz="12" w:space="1" w:color="auto"/>
        </w:pBdr>
        <w:rPr>
          <w:sz w:val="26"/>
          <w:szCs w:val="26"/>
        </w:rPr>
      </w:pPr>
      <w:r w:rsidRPr="001F158C">
        <w:rPr>
          <w:rFonts w:asciiTheme="minorHAnsi" w:hAnsiTheme="minorHAnsi" w:cstheme="minorHAnsi"/>
          <w:b/>
          <w:noProof/>
        </w:rPr>
        <w:drawing>
          <wp:anchor distT="0" distB="0" distL="114300" distR="114300" simplePos="0" relativeHeight="251663360" behindDoc="1" locked="0" layoutInCell="1" allowOverlap="1" wp14:anchorId="574D6F89" wp14:editId="50BCC58B">
            <wp:simplePos x="0" y="0"/>
            <wp:positionH relativeFrom="margin">
              <wp:posOffset>-152400</wp:posOffset>
            </wp:positionH>
            <wp:positionV relativeFrom="margin">
              <wp:posOffset>-199390</wp:posOffset>
            </wp:positionV>
            <wp:extent cx="1066800" cy="1066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P8logo_maroo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14:sizeRelH relativeFrom="margin">
              <wp14:pctWidth>0</wp14:pctWidth>
            </wp14:sizeRelH>
            <wp14:sizeRelV relativeFrom="margin">
              <wp14:pctHeight>0</wp14:pctHeight>
            </wp14:sizeRelV>
          </wp:anchor>
        </w:drawing>
      </w:r>
    </w:p>
    <w:p w:rsidR="002A2A13" w:rsidRPr="00332A1F" w:rsidRDefault="002A2A13" w:rsidP="002A2A13">
      <w:pPr>
        <w:spacing w:line="240" w:lineRule="auto"/>
        <w:jc w:val="center"/>
        <w:rPr>
          <w:rFonts w:asciiTheme="minorHAnsi" w:hAnsiTheme="minorHAnsi" w:cstheme="minorHAnsi"/>
          <w:b/>
          <w:sz w:val="32"/>
          <w:szCs w:val="32"/>
        </w:rPr>
      </w:pPr>
      <w:r>
        <w:rPr>
          <w:rFonts w:asciiTheme="minorHAnsi" w:hAnsiTheme="minorHAnsi" w:cstheme="minorHAnsi"/>
          <w:b/>
          <w:sz w:val="32"/>
          <w:szCs w:val="32"/>
        </w:rPr>
        <w:t>ATTENDANCE</w:t>
      </w:r>
    </w:p>
    <w:tbl>
      <w:tblPr>
        <w:tblStyle w:val="TableGrid"/>
        <w:tblpPr w:leftFromText="180" w:rightFromText="180" w:vertAnchor="text" w:horzAnchor="margin" w:tblpXSpec="center" w:tblpY="365"/>
        <w:tblOverlap w:val="never"/>
        <w:tblW w:w="9558" w:type="dxa"/>
        <w:tblLook w:val="04A0" w:firstRow="1" w:lastRow="0" w:firstColumn="1" w:lastColumn="0" w:noHBand="0" w:noVBand="1"/>
      </w:tblPr>
      <w:tblGrid>
        <w:gridCol w:w="4068"/>
        <w:gridCol w:w="5490"/>
      </w:tblGrid>
      <w:tr w:rsidR="00C075FB" w:rsidRPr="001C726F" w:rsidTr="00D00242">
        <w:tc>
          <w:tcPr>
            <w:tcW w:w="4068" w:type="dxa"/>
          </w:tcPr>
          <w:p w:rsidR="00C075FB" w:rsidRPr="00C075FB" w:rsidRDefault="00C075FB" w:rsidP="00C075FB">
            <w:pPr>
              <w:pStyle w:val="NoSpacing"/>
              <w:rPr>
                <w:b/>
                <w:sz w:val="24"/>
              </w:rPr>
            </w:pPr>
            <w:r w:rsidRPr="00C075FB">
              <w:rPr>
                <w:b/>
                <w:sz w:val="24"/>
              </w:rPr>
              <w:t>Organization</w:t>
            </w:r>
          </w:p>
        </w:tc>
        <w:tc>
          <w:tcPr>
            <w:tcW w:w="5490" w:type="dxa"/>
          </w:tcPr>
          <w:p w:rsidR="00C075FB" w:rsidRPr="00C075FB" w:rsidRDefault="00C075FB" w:rsidP="00C075FB">
            <w:pPr>
              <w:pStyle w:val="NoSpacing"/>
              <w:rPr>
                <w:b/>
                <w:sz w:val="24"/>
              </w:rPr>
            </w:pPr>
            <w:r w:rsidRPr="00C075FB">
              <w:rPr>
                <w:b/>
                <w:sz w:val="24"/>
              </w:rPr>
              <w:t>Name(s)</w:t>
            </w:r>
          </w:p>
        </w:tc>
      </w:tr>
      <w:tr w:rsidR="00C075FB" w:rsidRPr="001C726F" w:rsidTr="00D00242">
        <w:trPr>
          <w:trHeight w:val="257"/>
        </w:trPr>
        <w:tc>
          <w:tcPr>
            <w:tcW w:w="4068" w:type="dxa"/>
          </w:tcPr>
          <w:p w:rsidR="00C075FB" w:rsidRPr="001C726F" w:rsidRDefault="00C075FB" w:rsidP="00C075FB">
            <w:pPr>
              <w:pStyle w:val="NoSpacing"/>
            </w:pPr>
            <w:r w:rsidRPr="001C726F">
              <w:t>Bell County Public Health District</w:t>
            </w:r>
          </w:p>
        </w:tc>
        <w:tc>
          <w:tcPr>
            <w:tcW w:w="5490" w:type="dxa"/>
          </w:tcPr>
          <w:p w:rsidR="00C075FB" w:rsidRPr="001C726F" w:rsidRDefault="00C075FB" w:rsidP="00C075FB">
            <w:pPr>
              <w:pStyle w:val="NoSpacing"/>
            </w:pPr>
            <w:r w:rsidRPr="001C726F">
              <w:t>Renee Stewart</w:t>
            </w:r>
          </w:p>
        </w:tc>
      </w:tr>
      <w:tr w:rsidR="00C075FB" w:rsidRPr="001C726F" w:rsidTr="00D00242">
        <w:trPr>
          <w:trHeight w:val="257"/>
        </w:trPr>
        <w:tc>
          <w:tcPr>
            <w:tcW w:w="4068" w:type="dxa"/>
          </w:tcPr>
          <w:p w:rsidR="00C075FB" w:rsidRPr="001C726F" w:rsidRDefault="00C075FB" w:rsidP="00C075FB">
            <w:pPr>
              <w:pStyle w:val="NoSpacing"/>
            </w:pPr>
            <w:r w:rsidRPr="001C726F">
              <w:t>Bluebonnet Trails</w:t>
            </w:r>
          </w:p>
        </w:tc>
        <w:tc>
          <w:tcPr>
            <w:tcW w:w="5490" w:type="dxa"/>
          </w:tcPr>
          <w:p w:rsidR="00C075FB" w:rsidRPr="001C726F" w:rsidRDefault="00C075FB" w:rsidP="00C075FB">
            <w:pPr>
              <w:pStyle w:val="NoSpacing"/>
            </w:pPr>
            <w:r w:rsidRPr="001C726F">
              <w:t>Vicky Hall</w:t>
            </w:r>
          </w:p>
          <w:p w:rsidR="00C075FB" w:rsidRPr="001C726F" w:rsidRDefault="00C075FB" w:rsidP="00C075FB">
            <w:pPr>
              <w:pStyle w:val="NoSpacing"/>
            </w:pPr>
            <w:r w:rsidRPr="001C726F">
              <w:t>Jennifer Bourquin</w:t>
            </w:r>
          </w:p>
          <w:p w:rsidR="00C075FB" w:rsidRPr="001C726F" w:rsidRDefault="00C075FB" w:rsidP="00C075FB">
            <w:pPr>
              <w:pStyle w:val="NoSpacing"/>
            </w:pPr>
            <w:r w:rsidRPr="001C726F">
              <w:t>Lisa Carson</w:t>
            </w:r>
          </w:p>
        </w:tc>
      </w:tr>
      <w:tr w:rsidR="00C075FB" w:rsidRPr="001C726F" w:rsidTr="00D00242">
        <w:tc>
          <w:tcPr>
            <w:tcW w:w="4068" w:type="dxa"/>
          </w:tcPr>
          <w:p w:rsidR="00C075FB" w:rsidRPr="001C726F" w:rsidRDefault="00C075FB" w:rsidP="00C075FB">
            <w:pPr>
              <w:pStyle w:val="NoSpacing"/>
            </w:pPr>
            <w:r w:rsidRPr="001C726F">
              <w:t>Center for Life</w:t>
            </w:r>
          </w:p>
        </w:tc>
        <w:tc>
          <w:tcPr>
            <w:tcW w:w="5490" w:type="dxa"/>
          </w:tcPr>
          <w:p w:rsidR="00C075FB" w:rsidRPr="001C726F" w:rsidRDefault="00C075FB" w:rsidP="00C075FB">
            <w:pPr>
              <w:pStyle w:val="NoSpacing"/>
            </w:pPr>
            <w:r w:rsidRPr="001C726F">
              <w:t>Alexis Fletcher</w:t>
            </w:r>
          </w:p>
          <w:p w:rsidR="00C075FB" w:rsidRPr="001C726F" w:rsidRDefault="00C075FB" w:rsidP="00C075FB">
            <w:pPr>
              <w:pStyle w:val="NoSpacing"/>
            </w:pPr>
            <w:r w:rsidRPr="001C726F">
              <w:t>Joey Smith</w:t>
            </w:r>
          </w:p>
        </w:tc>
      </w:tr>
      <w:tr w:rsidR="00C075FB" w:rsidRPr="001C726F" w:rsidTr="00D00242">
        <w:tc>
          <w:tcPr>
            <w:tcW w:w="4068" w:type="dxa"/>
          </w:tcPr>
          <w:p w:rsidR="00C075FB" w:rsidRPr="001C726F" w:rsidRDefault="00C075FB" w:rsidP="00C075FB">
            <w:pPr>
              <w:pStyle w:val="NoSpacing"/>
            </w:pPr>
            <w:r w:rsidRPr="001C726F">
              <w:t>Central Counties Services</w:t>
            </w:r>
          </w:p>
        </w:tc>
        <w:tc>
          <w:tcPr>
            <w:tcW w:w="5490" w:type="dxa"/>
          </w:tcPr>
          <w:p w:rsidR="00C075FB" w:rsidRPr="001C726F" w:rsidRDefault="00C075FB" w:rsidP="00C075FB">
            <w:pPr>
              <w:pStyle w:val="NoSpacing"/>
            </w:pPr>
            <w:r w:rsidRPr="001C726F">
              <w:t>Michael Pinon</w:t>
            </w:r>
          </w:p>
          <w:p w:rsidR="00C075FB" w:rsidRPr="001C726F" w:rsidRDefault="00C075FB" w:rsidP="00C075FB">
            <w:pPr>
              <w:pStyle w:val="NoSpacing"/>
            </w:pPr>
            <w:r w:rsidRPr="001C726F">
              <w:t>Sharon McCann</w:t>
            </w:r>
          </w:p>
          <w:p w:rsidR="00C075FB" w:rsidRPr="001C726F" w:rsidRDefault="00C075FB" w:rsidP="00C075FB">
            <w:pPr>
              <w:pStyle w:val="NoSpacing"/>
            </w:pPr>
            <w:r w:rsidRPr="001C726F">
              <w:t>Tia Mays</w:t>
            </w:r>
          </w:p>
          <w:p w:rsidR="00C075FB" w:rsidRPr="001C726F" w:rsidRDefault="00C075FB" w:rsidP="00C075FB">
            <w:pPr>
              <w:pStyle w:val="NoSpacing"/>
            </w:pPr>
            <w:r w:rsidRPr="001C726F">
              <w:t>Ray Helmcamp</w:t>
            </w:r>
          </w:p>
          <w:p w:rsidR="00C075FB" w:rsidRPr="001C726F" w:rsidRDefault="00C075FB" w:rsidP="00C075FB">
            <w:pPr>
              <w:pStyle w:val="NoSpacing"/>
            </w:pPr>
            <w:r w:rsidRPr="001C726F">
              <w:t>Carlos Sanchez</w:t>
            </w:r>
          </w:p>
          <w:p w:rsidR="00C075FB" w:rsidRPr="001C726F" w:rsidRDefault="00C075FB" w:rsidP="00C075FB">
            <w:pPr>
              <w:pStyle w:val="NoSpacing"/>
            </w:pPr>
            <w:r w:rsidRPr="001C726F">
              <w:t>Donna Flanery</w:t>
            </w:r>
          </w:p>
        </w:tc>
      </w:tr>
      <w:tr w:rsidR="00C075FB" w:rsidRPr="001C726F" w:rsidTr="00D00242">
        <w:tc>
          <w:tcPr>
            <w:tcW w:w="4068" w:type="dxa"/>
          </w:tcPr>
          <w:p w:rsidR="00C075FB" w:rsidRPr="001C726F" w:rsidRDefault="00C075FB" w:rsidP="00C075FB">
            <w:pPr>
              <w:pStyle w:val="NoSpacing"/>
            </w:pPr>
            <w:r w:rsidRPr="001C726F">
              <w:t>Hill Country MHMR</w:t>
            </w:r>
          </w:p>
        </w:tc>
        <w:tc>
          <w:tcPr>
            <w:tcW w:w="5490" w:type="dxa"/>
          </w:tcPr>
          <w:p w:rsidR="00C075FB" w:rsidRPr="001C726F" w:rsidRDefault="00C075FB" w:rsidP="00C075FB">
            <w:pPr>
              <w:pStyle w:val="NoSpacing"/>
            </w:pPr>
            <w:r w:rsidRPr="001C726F">
              <w:t>Jim Strakos</w:t>
            </w:r>
          </w:p>
        </w:tc>
      </w:tr>
      <w:tr w:rsidR="00C075FB" w:rsidRPr="001C726F" w:rsidTr="00D00242">
        <w:tc>
          <w:tcPr>
            <w:tcW w:w="4068" w:type="dxa"/>
          </w:tcPr>
          <w:p w:rsidR="00C075FB" w:rsidRPr="001C726F" w:rsidRDefault="00C075FB" w:rsidP="00C075FB">
            <w:pPr>
              <w:pStyle w:val="NoSpacing"/>
            </w:pPr>
            <w:r w:rsidRPr="001C726F">
              <w:t>Little River Healthcare</w:t>
            </w:r>
          </w:p>
        </w:tc>
        <w:tc>
          <w:tcPr>
            <w:tcW w:w="5490" w:type="dxa"/>
          </w:tcPr>
          <w:p w:rsidR="00C075FB" w:rsidRPr="001C726F" w:rsidRDefault="00C075FB" w:rsidP="00C075FB">
            <w:pPr>
              <w:pStyle w:val="NoSpacing"/>
            </w:pPr>
            <w:r w:rsidRPr="001C726F">
              <w:t>N/A</w:t>
            </w:r>
          </w:p>
        </w:tc>
      </w:tr>
      <w:tr w:rsidR="00C075FB" w:rsidRPr="001C726F" w:rsidTr="00D00242">
        <w:tc>
          <w:tcPr>
            <w:tcW w:w="4068" w:type="dxa"/>
          </w:tcPr>
          <w:p w:rsidR="00C075FB" w:rsidRPr="001C726F" w:rsidRDefault="00C075FB" w:rsidP="00C075FB">
            <w:pPr>
              <w:pStyle w:val="NoSpacing"/>
            </w:pPr>
            <w:r w:rsidRPr="001C726F">
              <w:t>Scott &amp; White – Llano</w:t>
            </w:r>
          </w:p>
        </w:tc>
        <w:tc>
          <w:tcPr>
            <w:tcW w:w="5490" w:type="dxa"/>
          </w:tcPr>
          <w:p w:rsidR="00C075FB" w:rsidRPr="00152E9A" w:rsidRDefault="00C075FB" w:rsidP="00C075FB">
            <w:pPr>
              <w:pStyle w:val="NoSpacing"/>
            </w:pPr>
            <w:r w:rsidRPr="00152E9A">
              <w:t>Kim Schroeder</w:t>
            </w:r>
          </w:p>
        </w:tc>
      </w:tr>
      <w:tr w:rsidR="00C075FB" w:rsidRPr="001C726F" w:rsidTr="00D00242">
        <w:tc>
          <w:tcPr>
            <w:tcW w:w="4068" w:type="dxa"/>
          </w:tcPr>
          <w:p w:rsidR="00C075FB" w:rsidRPr="001C726F" w:rsidRDefault="00C075FB" w:rsidP="00C075FB">
            <w:pPr>
              <w:pStyle w:val="NoSpacing"/>
            </w:pPr>
            <w:r w:rsidRPr="001C726F">
              <w:t>Scott &amp; White – Memorial</w:t>
            </w:r>
          </w:p>
        </w:tc>
        <w:tc>
          <w:tcPr>
            <w:tcW w:w="5490" w:type="dxa"/>
          </w:tcPr>
          <w:p w:rsidR="00C075FB" w:rsidRPr="00152E9A" w:rsidRDefault="00C075FB" w:rsidP="00C075FB">
            <w:pPr>
              <w:pStyle w:val="NoSpacing"/>
            </w:pPr>
            <w:r w:rsidRPr="00152E9A">
              <w:t>Bill Galinsky</w:t>
            </w:r>
          </w:p>
        </w:tc>
      </w:tr>
      <w:tr w:rsidR="00C075FB" w:rsidRPr="001C726F" w:rsidTr="00D00242">
        <w:tc>
          <w:tcPr>
            <w:tcW w:w="4068" w:type="dxa"/>
          </w:tcPr>
          <w:p w:rsidR="00C075FB" w:rsidRPr="001C726F" w:rsidRDefault="00C075FB" w:rsidP="00C075FB">
            <w:pPr>
              <w:pStyle w:val="NoSpacing"/>
            </w:pPr>
            <w:r w:rsidRPr="001C726F">
              <w:t>Seton Hospital System</w:t>
            </w:r>
          </w:p>
        </w:tc>
        <w:tc>
          <w:tcPr>
            <w:tcW w:w="5490" w:type="dxa"/>
          </w:tcPr>
          <w:p w:rsidR="00C075FB" w:rsidRPr="00152E9A" w:rsidRDefault="00C075FB" w:rsidP="00C075FB">
            <w:pPr>
              <w:pStyle w:val="NoSpacing"/>
            </w:pPr>
            <w:r w:rsidRPr="00152E9A">
              <w:t>N/A</w:t>
            </w:r>
          </w:p>
        </w:tc>
      </w:tr>
      <w:tr w:rsidR="00C075FB" w:rsidRPr="001C726F" w:rsidTr="00D00242">
        <w:tc>
          <w:tcPr>
            <w:tcW w:w="4068" w:type="dxa"/>
          </w:tcPr>
          <w:p w:rsidR="00C075FB" w:rsidRPr="001C726F" w:rsidRDefault="00C075FB" w:rsidP="00C075FB">
            <w:pPr>
              <w:pStyle w:val="NoSpacing"/>
            </w:pPr>
            <w:r w:rsidRPr="001C726F">
              <w:t>Seton Harker Heights</w:t>
            </w:r>
          </w:p>
        </w:tc>
        <w:tc>
          <w:tcPr>
            <w:tcW w:w="5490" w:type="dxa"/>
          </w:tcPr>
          <w:p w:rsidR="00C075FB" w:rsidRPr="001C726F" w:rsidRDefault="00C075FB" w:rsidP="00C075FB">
            <w:pPr>
              <w:pStyle w:val="NoSpacing"/>
            </w:pPr>
            <w:r w:rsidRPr="001C726F">
              <w:t>NA</w:t>
            </w:r>
          </w:p>
        </w:tc>
      </w:tr>
      <w:tr w:rsidR="00C075FB" w:rsidRPr="001C726F" w:rsidTr="00D00242">
        <w:tc>
          <w:tcPr>
            <w:tcW w:w="4068" w:type="dxa"/>
          </w:tcPr>
          <w:p w:rsidR="00C075FB" w:rsidRPr="001C726F" w:rsidRDefault="00C075FB" w:rsidP="00C075FB">
            <w:pPr>
              <w:pStyle w:val="NoSpacing"/>
            </w:pPr>
            <w:r w:rsidRPr="001C726F">
              <w:t>Seton Highland Lakes</w:t>
            </w:r>
          </w:p>
        </w:tc>
        <w:tc>
          <w:tcPr>
            <w:tcW w:w="5490" w:type="dxa"/>
          </w:tcPr>
          <w:p w:rsidR="00C075FB" w:rsidRPr="001C726F" w:rsidRDefault="00C075FB" w:rsidP="00C075FB">
            <w:pPr>
              <w:pStyle w:val="NoSpacing"/>
            </w:pPr>
            <w:r w:rsidRPr="001C726F">
              <w:t>Crissy Calvert</w:t>
            </w:r>
          </w:p>
        </w:tc>
      </w:tr>
      <w:tr w:rsidR="00C075FB" w:rsidRPr="001C726F" w:rsidTr="00D00242">
        <w:tc>
          <w:tcPr>
            <w:tcW w:w="4068" w:type="dxa"/>
          </w:tcPr>
          <w:p w:rsidR="00C075FB" w:rsidRPr="001C726F" w:rsidRDefault="00C075FB" w:rsidP="00C075FB">
            <w:pPr>
              <w:pStyle w:val="NoSpacing"/>
            </w:pPr>
            <w:r w:rsidRPr="001C726F">
              <w:t>St. David’s Round Rock Medical Center</w:t>
            </w:r>
          </w:p>
        </w:tc>
        <w:tc>
          <w:tcPr>
            <w:tcW w:w="5490" w:type="dxa"/>
          </w:tcPr>
          <w:p w:rsidR="00C075FB" w:rsidRPr="001C726F" w:rsidRDefault="00C075FB" w:rsidP="00C075FB">
            <w:pPr>
              <w:pStyle w:val="NoSpacing"/>
            </w:pPr>
            <w:r w:rsidRPr="001C726F">
              <w:t>N/A</w:t>
            </w:r>
          </w:p>
        </w:tc>
      </w:tr>
      <w:tr w:rsidR="00C075FB" w:rsidRPr="001C726F" w:rsidTr="00D00242">
        <w:tc>
          <w:tcPr>
            <w:tcW w:w="4068" w:type="dxa"/>
          </w:tcPr>
          <w:p w:rsidR="00C075FB" w:rsidRPr="001C726F" w:rsidRDefault="00C075FB" w:rsidP="00C075FB">
            <w:pPr>
              <w:pStyle w:val="NoSpacing"/>
            </w:pPr>
            <w:r w:rsidRPr="001C726F">
              <w:t>Williamson County and Cities Health District</w:t>
            </w:r>
          </w:p>
        </w:tc>
        <w:tc>
          <w:tcPr>
            <w:tcW w:w="5490" w:type="dxa"/>
          </w:tcPr>
          <w:p w:rsidR="00C075FB" w:rsidRPr="001C726F" w:rsidRDefault="00C075FB" w:rsidP="00C075FB">
            <w:pPr>
              <w:pStyle w:val="NoSpacing"/>
            </w:pPr>
            <w:r w:rsidRPr="001C726F">
              <w:t>Matt Richardson</w:t>
            </w:r>
          </w:p>
          <w:p w:rsidR="00C075FB" w:rsidRPr="001C726F" w:rsidRDefault="00C075FB" w:rsidP="00C075FB">
            <w:pPr>
              <w:pStyle w:val="NoSpacing"/>
            </w:pPr>
            <w:r w:rsidRPr="001C726F">
              <w:t>Marjie Riggio</w:t>
            </w:r>
          </w:p>
          <w:p w:rsidR="00C075FB" w:rsidRPr="001C726F" w:rsidRDefault="00C075FB" w:rsidP="00C075FB">
            <w:pPr>
              <w:pStyle w:val="NoSpacing"/>
            </w:pPr>
            <w:r w:rsidRPr="001C726F">
              <w:t>Pauline VanMeurs</w:t>
            </w:r>
          </w:p>
        </w:tc>
      </w:tr>
      <w:tr w:rsidR="00C075FB" w:rsidRPr="001C726F" w:rsidTr="00D00242">
        <w:tc>
          <w:tcPr>
            <w:tcW w:w="4068" w:type="dxa"/>
          </w:tcPr>
          <w:p w:rsidR="00C075FB" w:rsidRPr="001C726F" w:rsidRDefault="00C075FB" w:rsidP="00C075FB">
            <w:pPr>
              <w:pStyle w:val="NoSpacing"/>
            </w:pPr>
            <w:r w:rsidRPr="001C726F">
              <w:t>RHP 8 Anchor Team</w:t>
            </w:r>
          </w:p>
        </w:tc>
        <w:tc>
          <w:tcPr>
            <w:tcW w:w="5490" w:type="dxa"/>
          </w:tcPr>
          <w:p w:rsidR="00C075FB" w:rsidRPr="001C726F" w:rsidRDefault="00C075FB" w:rsidP="00C075FB">
            <w:pPr>
              <w:pStyle w:val="NoSpacing"/>
            </w:pPr>
            <w:r w:rsidRPr="001C726F">
              <w:t>Jennifer LoGalbo</w:t>
            </w:r>
          </w:p>
          <w:p w:rsidR="00C075FB" w:rsidRPr="001C726F" w:rsidRDefault="00C075FB" w:rsidP="00C075FB">
            <w:pPr>
              <w:pStyle w:val="NoSpacing"/>
            </w:pPr>
            <w:r w:rsidRPr="001C726F">
              <w:t>Gina Lawson</w:t>
            </w:r>
          </w:p>
        </w:tc>
      </w:tr>
      <w:tr w:rsidR="00C075FB" w:rsidRPr="001C726F" w:rsidTr="00D00242">
        <w:tc>
          <w:tcPr>
            <w:tcW w:w="4068" w:type="dxa"/>
          </w:tcPr>
          <w:p w:rsidR="00C075FB" w:rsidRPr="001C726F" w:rsidRDefault="00C075FB" w:rsidP="00C075FB">
            <w:pPr>
              <w:pStyle w:val="NoSpacing"/>
            </w:pPr>
            <w:r w:rsidRPr="001C726F">
              <w:t>Other Stakeholders</w:t>
            </w:r>
          </w:p>
        </w:tc>
        <w:tc>
          <w:tcPr>
            <w:tcW w:w="5490" w:type="dxa"/>
          </w:tcPr>
          <w:p w:rsidR="00C075FB" w:rsidRPr="001C726F" w:rsidRDefault="00C075FB" w:rsidP="00C075FB">
            <w:pPr>
              <w:pStyle w:val="NoSpacing"/>
            </w:pPr>
            <w:r w:rsidRPr="001C726F">
              <w:t>Shayna Spurlin – RHP 17 Anchor</w:t>
            </w:r>
          </w:p>
          <w:p w:rsidR="00C075FB" w:rsidRPr="001C726F" w:rsidRDefault="00C075FB" w:rsidP="00C075FB">
            <w:pPr>
              <w:pStyle w:val="NoSpacing"/>
            </w:pPr>
            <w:r w:rsidRPr="001C726F">
              <w:t>Avery  Schulze – RHP 17 Anchor</w:t>
            </w:r>
          </w:p>
          <w:p w:rsidR="00C075FB" w:rsidRPr="001C726F" w:rsidRDefault="00C075FB" w:rsidP="00C075FB">
            <w:pPr>
              <w:pStyle w:val="NoSpacing"/>
            </w:pPr>
            <w:r w:rsidRPr="001C726F">
              <w:t>Robert Reed  - Brazos Valley MHMR</w:t>
            </w:r>
          </w:p>
          <w:p w:rsidR="00C075FB" w:rsidRPr="001C726F" w:rsidRDefault="00C075FB" w:rsidP="00C075FB">
            <w:pPr>
              <w:pStyle w:val="NoSpacing"/>
            </w:pPr>
            <w:r w:rsidRPr="001C726F">
              <w:t>Rita Kelley – Bell County Indigent Services</w:t>
            </w:r>
          </w:p>
        </w:tc>
      </w:tr>
    </w:tbl>
    <w:p w:rsidR="002A2A13" w:rsidRDefault="002A2A13" w:rsidP="00C075FB">
      <w:pPr>
        <w:spacing w:line="240" w:lineRule="auto"/>
        <w:rPr>
          <w:rFonts w:asciiTheme="minorHAnsi" w:hAnsiTheme="minorHAnsi" w:cstheme="minorHAnsi"/>
          <w:b/>
          <w:sz w:val="32"/>
          <w:szCs w:val="32"/>
        </w:rPr>
      </w:pPr>
    </w:p>
    <w:p w:rsidR="002A2A13" w:rsidRPr="002A2A13" w:rsidRDefault="002A2A13" w:rsidP="002A2A13">
      <w:pPr>
        <w:spacing w:after="0" w:line="240" w:lineRule="auto"/>
        <w:rPr>
          <w:rFonts w:asciiTheme="minorHAnsi" w:hAnsiTheme="minorHAnsi" w:cstheme="minorHAnsi"/>
          <w:b/>
          <w:sz w:val="32"/>
          <w:szCs w:val="32"/>
        </w:rPr>
      </w:pPr>
      <w:r>
        <w:rPr>
          <w:rFonts w:asciiTheme="minorHAnsi" w:hAnsiTheme="minorHAnsi" w:cstheme="minorHAnsi"/>
          <w:b/>
          <w:sz w:val="32"/>
          <w:szCs w:val="32"/>
        </w:rPr>
        <w:br w:type="page"/>
      </w:r>
    </w:p>
    <w:p w:rsidR="00287A36" w:rsidRPr="00BD1527" w:rsidRDefault="00CD577F" w:rsidP="00BD1527">
      <w:pPr>
        <w:spacing w:after="0" w:line="240" w:lineRule="auto"/>
        <w:jc w:val="center"/>
        <w:rPr>
          <w:rFonts w:asciiTheme="minorHAnsi" w:hAnsiTheme="minorHAnsi" w:cstheme="minorHAnsi"/>
          <w:b/>
          <w:sz w:val="28"/>
          <w:szCs w:val="28"/>
        </w:rPr>
      </w:pPr>
      <w:r w:rsidRPr="00896BBA">
        <w:rPr>
          <w:rFonts w:asciiTheme="minorHAnsi" w:hAnsiTheme="minorHAnsi" w:cstheme="minorHAnsi"/>
          <w:b/>
          <w:sz w:val="36"/>
          <w:szCs w:val="36"/>
        </w:rPr>
        <w:lastRenderedPageBreak/>
        <w:t>AGENDA</w:t>
      </w:r>
    </w:p>
    <w:p w:rsidR="003E5444" w:rsidRDefault="00CD577F" w:rsidP="008A7962">
      <w:pPr>
        <w:pStyle w:val="ListParagraph"/>
        <w:numPr>
          <w:ilvl w:val="0"/>
          <w:numId w:val="1"/>
        </w:numPr>
        <w:spacing w:after="0" w:line="240" w:lineRule="auto"/>
        <w:rPr>
          <w:rFonts w:asciiTheme="minorHAnsi" w:hAnsiTheme="minorHAnsi" w:cstheme="minorHAnsi"/>
          <w:b/>
          <w:sz w:val="24"/>
          <w:szCs w:val="24"/>
        </w:rPr>
      </w:pPr>
      <w:r w:rsidRPr="00D66F43">
        <w:rPr>
          <w:rFonts w:asciiTheme="minorHAnsi" w:hAnsiTheme="minorHAnsi" w:cstheme="minorHAnsi"/>
          <w:b/>
          <w:sz w:val="24"/>
          <w:szCs w:val="24"/>
        </w:rPr>
        <w:t xml:space="preserve">Welcome </w:t>
      </w:r>
      <w:r w:rsidR="00FC1AB4" w:rsidRPr="00D66F43">
        <w:rPr>
          <w:rFonts w:asciiTheme="minorHAnsi" w:hAnsiTheme="minorHAnsi" w:cstheme="minorHAnsi"/>
          <w:b/>
          <w:sz w:val="24"/>
          <w:szCs w:val="24"/>
        </w:rPr>
        <w:t>and Introductions</w:t>
      </w:r>
      <w:r w:rsidR="00310193">
        <w:rPr>
          <w:rFonts w:asciiTheme="minorHAnsi" w:hAnsiTheme="minorHAnsi" w:cstheme="minorHAnsi"/>
          <w:b/>
          <w:sz w:val="24"/>
          <w:szCs w:val="24"/>
        </w:rPr>
        <w:t xml:space="preserve"> </w:t>
      </w:r>
      <w:r w:rsidR="005D2035">
        <w:rPr>
          <w:rFonts w:asciiTheme="minorHAnsi" w:hAnsiTheme="minorHAnsi" w:cstheme="minorHAnsi"/>
          <w:b/>
          <w:sz w:val="24"/>
          <w:szCs w:val="24"/>
        </w:rPr>
        <w:t>(10-10:05 a.m.)</w:t>
      </w:r>
    </w:p>
    <w:p w:rsidR="00C075FB" w:rsidRDefault="00C075FB" w:rsidP="00C075FB">
      <w:pPr>
        <w:pStyle w:val="ListParagraph"/>
        <w:numPr>
          <w:ilvl w:val="0"/>
          <w:numId w:val="27"/>
        </w:numPr>
        <w:spacing w:after="0" w:line="240" w:lineRule="auto"/>
        <w:rPr>
          <w:rFonts w:asciiTheme="minorHAnsi" w:hAnsiTheme="minorHAnsi" w:cstheme="minorHAnsi"/>
        </w:rPr>
      </w:pPr>
      <w:r w:rsidRPr="00C075FB">
        <w:rPr>
          <w:rFonts w:asciiTheme="minorHAnsi" w:hAnsiTheme="minorHAnsi" w:cstheme="minorHAnsi"/>
        </w:rPr>
        <w:t xml:space="preserve">Roll call </w:t>
      </w:r>
    </w:p>
    <w:p w:rsidR="00C075FB" w:rsidRPr="00C075FB" w:rsidRDefault="00C075FB" w:rsidP="00C075FB">
      <w:pPr>
        <w:spacing w:after="0" w:line="240" w:lineRule="auto"/>
        <w:rPr>
          <w:rFonts w:asciiTheme="minorHAnsi" w:hAnsiTheme="minorHAnsi" w:cstheme="minorHAnsi"/>
        </w:rPr>
      </w:pPr>
    </w:p>
    <w:p w:rsidR="00C075FB" w:rsidRPr="00C075FB" w:rsidRDefault="00C075FB" w:rsidP="00C075FB">
      <w:pPr>
        <w:pStyle w:val="ListParagraph"/>
        <w:numPr>
          <w:ilvl w:val="0"/>
          <w:numId w:val="27"/>
        </w:numPr>
        <w:spacing w:after="0" w:line="240" w:lineRule="auto"/>
        <w:rPr>
          <w:rFonts w:asciiTheme="minorHAnsi" w:hAnsiTheme="minorHAnsi" w:cstheme="minorHAnsi"/>
        </w:rPr>
      </w:pPr>
      <w:r w:rsidRPr="00C075FB">
        <w:rPr>
          <w:rFonts w:asciiTheme="minorHAnsi" w:hAnsiTheme="minorHAnsi" w:cstheme="minorHAnsi"/>
        </w:rPr>
        <w:t>Remembering Eldon Tietje, Central Counties Services, Executive Director</w:t>
      </w:r>
    </w:p>
    <w:p w:rsidR="00C075FB" w:rsidRPr="00C075FB" w:rsidRDefault="00C075FB" w:rsidP="00C075FB">
      <w:pPr>
        <w:pStyle w:val="ListParagraph"/>
        <w:spacing w:after="0" w:line="240" w:lineRule="auto"/>
        <w:rPr>
          <w:rFonts w:asciiTheme="minorHAnsi" w:hAnsiTheme="minorHAnsi" w:cstheme="minorHAnsi"/>
          <w:color w:val="FF0000"/>
        </w:rPr>
      </w:pPr>
      <w:r w:rsidRPr="00C075FB">
        <w:rPr>
          <w:rFonts w:asciiTheme="minorHAnsi" w:hAnsiTheme="minorHAnsi" w:cstheme="minorHAnsi"/>
          <w:color w:val="FF0000"/>
        </w:rPr>
        <w:t>Eldon was optimistic about the opportunity for Central Counties to address local behavioral health needs in an unprecedented way. He and his team reached out to willing community partners and designed 1115 Waiver projects that would make an impact. Eldon’s commitment to Central Counties, his team, and the people they served was evident to all who had the privilege to meet him.  Eldon will be greatly missed, but his legacy of serving others will live on through his exceptional team at Central Counties.</w:t>
      </w:r>
    </w:p>
    <w:p w:rsidR="0097177A" w:rsidRPr="003B5458" w:rsidRDefault="0097177A" w:rsidP="00B545C2">
      <w:pPr>
        <w:spacing w:after="0" w:line="240" w:lineRule="auto"/>
        <w:rPr>
          <w:rFonts w:asciiTheme="minorHAnsi" w:hAnsiTheme="minorHAnsi" w:cstheme="minorHAnsi"/>
          <w:color w:val="FF0000"/>
        </w:rPr>
      </w:pPr>
    </w:p>
    <w:p w:rsidR="0097177A" w:rsidRDefault="0097177A" w:rsidP="0097177A">
      <w:pPr>
        <w:pStyle w:val="ListParagraph"/>
        <w:numPr>
          <w:ilvl w:val="0"/>
          <w:numId w:val="1"/>
        </w:numPr>
        <w:spacing w:after="0" w:line="240" w:lineRule="auto"/>
        <w:rPr>
          <w:b/>
          <w:sz w:val="24"/>
          <w:szCs w:val="24"/>
        </w:rPr>
      </w:pPr>
      <w:r w:rsidRPr="00D66F43">
        <w:rPr>
          <w:b/>
          <w:sz w:val="24"/>
          <w:szCs w:val="24"/>
        </w:rPr>
        <w:t>RHP 8 Learning Collaborative Updates</w:t>
      </w:r>
      <w:r>
        <w:rPr>
          <w:b/>
          <w:sz w:val="24"/>
          <w:szCs w:val="24"/>
        </w:rPr>
        <w:t xml:space="preserve"> and Upcoming Events</w:t>
      </w:r>
      <w:r w:rsidR="005D2035">
        <w:rPr>
          <w:b/>
          <w:sz w:val="24"/>
          <w:szCs w:val="24"/>
        </w:rPr>
        <w:t xml:space="preserve"> (10:05-10:15 a.m.)</w:t>
      </w:r>
    </w:p>
    <w:p w:rsidR="0097177A" w:rsidRPr="00C075FB" w:rsidRDefault="00583FB8" w:rsidP="00C075FB">
      <w:pPr>
        <w:pStyle w:val="ListParagraph"/>
        <w:numPr>
          <w:ilvl w:val="0"/>
          <w:numId w:val="36"/>
        </w:numPr>
        <w:spacing w:after="0" w:line="240" w:lineRule="auto"/>
        <w:rPr>
          <w:rStyle w:val="Hyperlink"/>
          <w:rFonts w:asciiTheme="minorHAnsi" w:hAnsiTheme="minorHAnsi" w:cstheme="minorHAnsi"/>
          <w:color w:val="auto"/>
          <w:u w:val="none"/>
        </w:rPr>
      </w:pPr>
      <w:hyperlink r:id="rId9" w:history="1">
        <w:r w:rsidR="0097177A" w:rsidRPr="00C075FB">
          <w:rPr>
            <w:rStyle w:val="Hyperlink"/>
            <w:rFonts w:asciiTheme="minorHAnsi" w:hAnsiTheme="minorHAnsi" w:cstheme="minorHAnsi"/>
          </w:rPr>
          <w:t>RHP 8 Monthly Newsletter</w:t>
        </w:r>
      </w:hyperlink>
      <w:r w:rsidR="00C075FB" w:rsidRPr="00C075FB">
        <w:rPr>
          <w:rStyle w:val="Hyperlink"/>
          <w:rFonts w:asciiTheme="minorHAnsi" w:hAnsiTheme="minorHAnsi" w:cstheme="minorHAnsi"/>
          <w:color w:val="auto"/>
          <w:u w:val="none"/>
        </w:rPr>
        <w:t xml:space="preserve"> – November Highlights</w:t>
      </w:r>
    </w:p>
    <w:p w:rsidR="00C075FB" w:rsidRPr="00C075FB" w:rsidRDefault="00C075FB" w:rsidP="00C075FB">
      <w:pPr>
        <w:pStyle w:val="NoSpacing"/>
        <w:numPr>
          <w:ilvl w:val="0"/>
          <w:numId w:val="31"/>
        </w:numPr>
        <w:rPr>
          <w:color w:val="FF0000"/>
        </w:rPr>
      </w:pPr>
      <w:r w:rsidRPr="00C075FB">
        <w:rPr>
          <w:rFonts w:eastAsia="Times New Roman"/>
          <w:color w:val="FF0000"/>
        </w:rPr>
        <w:t>The</w:t>
      </w:r>
      <w:r w:rsidRPr="00C075FB">
        <w:rPr>
          <w:color w:val="FF0000"/>
        </w:rPr>
        <w:t xml:space="preserve"> RHP 8 November newsletter went out Tuesday, November 4</w:t>
      </w:r>
      <w:r w:rsidRPr="00C075FB">
        <w:rPr>
          <w:color w:val="FF0000"/>
          <w:vertAlign w:val="superscript"/>
        </w:rPr>
        <w:t>th</w:t>
      </w:r>
      <w:r w:rsidRPr="00C075FB">
        <w:rPr>
          <w:color w:val="FF0000"/>
        </w:rPr>
        <w:t>. November’s newsletter highlights include:</w:t>
      </w:r>
    </w:p>
    <w:p w:rsidR="00C075FB" w:rsidRPr="00C075FB" w:rsidRDefault="00C075FB" w:rsidP="00C075FB">
      <w:pPr>
        <w:pStyle w:val="NoSpacing"/>
        <w:numPr>
          <w:ilvl w:val="1"/>
          <w:numId w:val="31"/>
        </w:numPr>
        <w:rPr>
          <w:color w:val="FF0000"/>
        </w:rPr>
      </w:pPr>
      <w:r w:rsidRPr="00C075FB">
        <w:rPr>
          <w:color w:val="FF0000"/>
        </w:rPr>
        <w:t xml:space="preserve">General overview of the Meadow’s Mental Health Policy Institute’s </w:t>
      </w:r>
      <w:r w:rsidRPr="00C075FB">
        <w:rPr>
          <w:i/>
          <w:color w:val="FF0000"/>
        </w:rPr>
        <w:t>Texas State of Mind</w:t>
      </w:r>
      <w:r w:rsidRPr="00C075FB">
        <w:rPr>
          <w:color w:val="FF0000"/>
        </w:rPr>
        <w:t xml:space="preserve"> event  that was hosted at the Texas A&amp;M Health Science Center in Round Rock on October 9</w:t>
      </w:r>
      <w:r w:rsidRPr="00C075FB">
        <w:rPr>
          <w:color w:val="FF0000"/>
          <w:vertAlign w:val="superscript"/>
        </w:rPr>
        <w:t>th</w:t>
      </w:r>
      <w:r w:rsidRPr="00C075FB">
        <w:rPr>
          <w:color w:val="FF0000"/>
        </w:rPr>
        <w:t xml:space="preserve">. It consisted of 3 panels and offered an opportunity for RHP 8 Providers to highlight their DSRIP projects and the collaboration across the region to larger audience. </w:t>
      </w:r>
    </w:p>
    <w:p w:rsidR="00C075FB" w:rsidRPr="00C075FB" w:rsidRDefault="00C075FB" w:rsidP="00C075FB">
      <w:pPr>
        <w:pStyle w:val="NoSpacing"/>
        <w:numPr>
          <w:ilvl w:val="1"/>
          <w:numId w:val="31"/>
        </w:numPr>
        <w:rPr>
          <w:color w:val="FF0000"/>
        </w:rPr>
      </w:pPr>
      <w:r w:rsidRPr="00C075FB">
        <w:rPr>
          <w:color w:val="FF0000"/>
        </w:rPr>
        <w:t xml:space="preserve">Highlights two RHP 8 DSRIP Providers who are working to meet the needs of veterans with behavioral health needs in multiple RHPs: Central Counties Services and Hill Country MHDD. </w:t>
      </w:r>
    </w:p>
    <w:p w:rsidR="00C075FB" w:rsidRDefault="00C075FB" w:rsidP="00C075FB">
      <w:pPr>
        <w:pStyle w:val="NoSpacing"/>
        <w:numPr>
          <w:ilvl w:val="1"/>
          <w:numId w:val="31"/>
        </w:numPr>
        <w:rPr>
          <w:color w:val="FF0000"/>
        </w:rPr>
      </w:pPr>
      <w:r w:rsidRPr="00C075FB">
        <w:rPr>
          <w:color w:val="FF0000"/>
        </w:rPr>
        <w:t xml:space="preserve">Learning links included this month were </w:t>
      </w:r>
      <w:hyperlink r:id="rId10" w:history="1">
        <w:r w:rsidRPr="00C075FB">
          <w:rPr>
            <w:rStyle w:val="Hyperlink"/>
          </w:rPr>
          <w:t>TexVet</w:t>
        </w:r>
      </w:hyperlink>
      <w:r w:rsidRPr="00C075FB">
        <w:rPr>
          <w:color w:val="FF0000"/>
        </w:rPr>
        <w:t xml:space="preserve">, </w:t>
      </w:r>
      <w:hyperlink r:id="rId11" w:history="1">
        <w:r w:rsidRPr="00C075FB">
          <w:rPr>
            <w:rStyle w:val="Hyperlink"/>
          </w:rPr>
          <w:t>Mental Health Channel.tv</w:t>
        </w:r>
      </w:hyperlink>
      <w:r w:rsidRPr="00C075FB">
        <w:rPr>
          <w:color w:val="FF0000"/>
        </w:rPr>
        <w:t xml:space="preserve">, and Williamson County &amp; Cities Health District’s </w:t>
      </w:r>
      <w:hyperlink r:id="rId12" w:anchor="action=share" w:history="1">
        <w:r w:rsidRPr="00C075FB">
          <w:rPr>
            <w:rStyle w:val="Hyperlink"/>
          </w:rPr>
          <w:t>YouTube video that promotes their paramedicine project</w:t>
        </w:r>
      </w:hyperlink>
      <w:r>
        <w:rPr>
          <w:color w:val="FF0000"/>
        </w:rPr>
        <w:t>.</w:t>
      </w:r>
    </w:p>
    <w:p w:rsidR="00C075FB" w:rsidRPr="00C075FB" w:rsidRDefault="00C075FB" w:rsidP="00C075FB">
      <w:pPr>
        <w:pStyle w:val="NoSpacing"/>
        <w:ind w:left="720"/>
      </w:pPr>
    </w:p>
    <w:p w:rsidR="00C075FB" w:rsidRPr="00152E9A" w:rsidRDefault="00583FB8" w:rsidP="00C075FB">
      <w:pPr>
        <w:pStyle w:val="NoSpacing"/>
        <w:numPr>
          <w:ilvl w:val="0"/>
          <w:numId w:val="36"/>
        </w:numPr>
      </w:pPr>
      <w:hyperlink r:id="rId13" w:history="1">
        <w:r w:rsidR="00C075FB" w:rsidRPr="00C075FB">
          <w:rPr>
            <w:rStyle w:val="Hyperlink"/>
            <w:rFonts w:cs="Andalus"/>
          </w:rPr>
          <w:t>RHP 6 Readmissions Learning Collaborative</w:t>
        </w:r>
      </w:hyperlink>
      <w:r w:rsidR="00C075FB" w:rsidRPr="00152E9A">
        <w:t>, November 13, 2014</w:t>
      </w:r>
    </w:p>
    <w:p w:rsidR="00C075FB" w:rsidRPr="00C075FB" w:rsidRDefault="00C075FB" w:rsidP="00C075FB">
      <w:pPr>
        <w:pStyle w:val="NoSpacing"/>
        <w:numPr>
          <w:ilvl w:val="0"/>
          <w:numId w:val="33"/>
        </w:numPr>
        <w:rPr>
          <w:color w:val="FF0000"/>
        </w:rPr>
      </w:pPr>
      <w:r w:rsidRPr="00C075FB">
        <w:rPr>
          <w:color w:val="FF0000"/>
        </w:rPr>
        <w:t>Pauline VanMeurs with Williamson County EMS, attended the event which was one in a series of three sessions. Pauline shared the following highlights from the event:</w:t>
      </w:r>
    </w:p>
    <w:p w:rsidR="00C075FB" w:rsidRPr="00C075FB" w:rsidRDefault="00C075FB" w:rsidP="00C075FB">
      <w:pPr>
        <w:pStyle w:val="NoSpacing"/>
        <w:numPr>
          <w:ilvl w:val="1"/>
          <w:numId w:val="33"/>
        </w:numPr>
        <w:rPr>
          <w:color w:val="FF0000"/>
        </w:rPr>
      </w:pPr>
      <w:r w:rsidRPr="00C075FB">
        <w:rPr>
          <w:color w:val="FF0000"/>
        </w:rPr>
        <w:t>RHP 6 hopes to have a 5% reduction in hospital readmissions region-wide by May 2015;</w:t>
      </w:r>
    </w:p>
    <w:p w:rsidR="00C075FB" w:rsidRPr="00C075FB" w:rsidRDefault="00C075FB" w:rsidP="00C075FB">
      <w:pPr>
        <w:pStyle w:val="NoSpacing"/>
        <w:numPr>
          <w:ilvl w:val="1"/>
          <w:numId w:val="33"/>
        </w:numPr>
        <w:rPr>
          <w:color w:val="FF0000"/>
        </w:rPr>
      </w:pPr>
      <w:r w:rsidRPr="00C075FB">
        <w:rPr>
          <w:color w:val="FF0000"/>
        </w:rPr>
        <w:t>She presented information about Williamson County’s paramedic program and its impact on hospital readmission rates to attendees at the event; and</w:t>
      </w:r>
    </w:p>
    <w:p w:rsidR="00C075FB" w:rsidRPr="00C075FB" w:rsidRDefault="00C075FB" w:rsidP="00C075FB">
      <w:pPr>
        <w:pStyle w:val="NoSpacing"/>
        <w:numPr>
          <w:ilvl w:val="1"/>
          <w:numId w:val="33"/>
        </w:numPr>
        <w:rPr>
          <w:color w:val="FF0000"/>
        </w:rPr>
      </w:pPr>
      <w:r w:rsidRPr="00C075FB">
        <w:rPr>
          <w:color w:val="FF0000"/>
        </w:rPr>
        <w:t>“Our Iceberg is Melting” (a short book) was shared with attendees - it is about effective change management.</w:t>
      </w:r>
    </w:p>
    <w:p w:rsidR="00C075FB" w:rsidRPr="00C075FB" w:rsidRDefault="00C075FB" w:rsidP="00C075FB">
      <w:pPr>
        <w:spacing w:after="0" w:line="240" w:lineRule="auto"/>
        <w:rPr>
          <w:rFonts w:asciiTheme="minorHAnsi" w:hAnsiTheme="minorHAnsi" w:cstheme="minorHAnsi"/>
          <w:sz w:val="24"/>
          <w:szCs w:val="24"/>
        </w:rPr>
      </w:pPr>
    </w:p>
    <w:p w:rsidR="0097177A" w:rsidRPr="00C075FB" w:rsidRDefault="00583FB8" w:rsidP="00C075FB">
      <w:pPr>
        <w:pStyle w:val="ListParagraph"/>
        <w:numPr>
          <w:ilvl w:val="0"/>
          <w:numId w:val="36"/>
        </w:numPr>
        <w:spacing w:after="0" w:line="240" w:lineRule="auto"/>
        <w:rPr>
          <w:rStyle w:val="Hyperlink"/>
          <w:rFonts w:asciiTheme="minorHAnsi" w:hAnsiTheme="minorHAnsi" w:cstheme="minorHAnsi"/>
          <w:b/>
          <w:color w:val="auto"/>
          <w:sz w:val="24"/>
          <w:szCs w:val="24"/>
          <w:u w:val="none"/>
        </w:rPr>
      </w:pPr>
      <w:hyperlink r:id="rId14" w:history="1">
        <w:r w:rsidR="00852725" w:rsidRPr="00C075FB">
          <w:rPr>
            <w:rStyle w:val="Hyperlink"/>
            <w:rFonts w:asciiTheme="minorHAnsi" w:hAnsiTheme="minorHAnsi" w:cstheme="minorHAnsi"/>
          </w:rPr>
          <w:t xml:space="preserve">RHP 17 </w:t>
        </w:r>
        <w:r w:rsidR="0097177A" w:rsidRPr="00C075FB">
          <w:rPr>
            <w:rStyle w:val="Hyperlink"/>
            <w:rFonts w:asciiTheme="minorHAnsi" w:hAnsiTheme="minorHAnsi" w:cstheme="minorHAnsi"/>
          </w:rPr>
          <w:t xml:space="preserve">Learning Collaborative </w:t>
        </w:r>
        <w:r w:rsidR="00347AAA" w:rsidRPr="00C075FB">
          <w:rPr>
            <w:rStyle w:val="Hyperlink"/>
            <w:rFonts w:asciiTheme="minorHAnsi" w:hAnsiTheme="minorHAnsi" w:cstheme="minorHAnsi"/>
          </w:rPr>
          <w:t>Opportunities</w:t>
        </w:r>
      </w:hyperlink>
    </w:p>
    <w:p w:rsidR="00C075FB" w:rsidRPr="00C075FB" w:rsidRDefault="00C075FB" w:rsidP="00C075FB">
      <w:pPr>
        <w:pStyle w:val="NoSpacing"/>
        <w:numPr>
          <w:ilvl w:val="0"/>
          <w:numId w:val="35"/>
        </w:numPr>
        <w:ind w:left="1080"/>
        <w:rPr>
          <w:color w:val="FF0000"/>
        </w:rPr>
      </w:pPr>
      <w:r w:rsidRPr="00C075FB">
        <w:rPr>
          <w:color w:val="FF0000"/>
        </w:rPr>
        <w:t>Cohort Development</w:t>
      </w:r>
    </w:p>
    <w:p w:rsidR="00C075FB" w:rsidRPr="00C075FB" w:rsidRDefault="00C075FB" w:rsidP="00C075FB">
      <w:pPr>
        <w:pStyle w:val="NoSpacing"/>
        <w:numPr>
          <w:ilvl w:val="1"/>
          <w:numId w:val="35"/>
        </w:numPr>
        <w:rPr>
          <w:color w:val="FF0000"/>
        </w:rPr>
      </w:pPr>
      <w:r w:rsidRPr="00C075FB">
        <w:rPr>
          <w:color w:val="FF0000"/>
        </w:rPr>
        <w:t>Planning meetings occurred</w:t>
      </w:r>
    </w:p>
    <w:p w:rsidR="00C075FB" w:rsidRPr="00C075FB" w:rsidRDefault="00C075FB" w:rsidP="00C075FB">
      <w:pPr>
        <w:pStyle w:val="NoSpacing"/>
        <w:numPr>
          <w:ilvl w:val="1"/>
          <w:numId w:val="35"/>
        </w:numPr>
        <w:rPr>
          <w:color w:val="FF0000"/>
        </w:rPr>
      </w:pPr>
      <w:r w:rsidRPr="00C075FB">
        <w:rPr>
          <w:color w:val="FF0000"/>
        </w:rPr>
        <w:t>Two cohorts developed:</w:t>
      </w:r>
    </w:p>
    <w:p w:rsidR="00C075FB" w:rsidRPr="00C075FB" w:rsidRDefault="00C075FB" w:rsidP="00C075FB">
      <w:pPr>
        <w:pStyle w:val="NoSpacing"/>
        <w:numPr>
          <w:ilvl w:val="2"/>
          <w:numId w:val="35"/>
        </w:numPr>
        <w:rPr>
          <w:color w:val="FF0000"/>
        </w:rPr>
      </w:pPr>
      <w:r w:rsidRPr="00C075FB">
        <w:rPr>
          <w:color w:val="FF0000"/>
        </w:rPr>
        <w:t>Behavioral Health/Primary Care</w:t>
      </w:r>
    </w:p>
    <w:p w:rsidR="00C075FB" w:rsidRPr="00C075FB" w:rsidRDefault="00C075FB" w:rsidP="00C075FB">
      <w:pPr>
        <w:pStyle w:val="NoSpacing"/>
        <w:numPr>
          <w:ilvl w:val="2"/>
          <w:numId w:val="35"/>
        </w:numPr>
        <w:rPr>
          <w:color w:val="FF0000"/>
        </w:rPr>
      </w:pPr>
      <w:r w:rsidRPr="00C075FB">
        <w:rPr>
          <w:color w:val="FF0000"/>
        </w:rPr>
        <w:t>Care Transitions/Navigation</w:t>
      </w:r>
    </w:p>
    <w:p w:rsidR="00C075FB" w:rsidRPr="00C075FB" w:rsidRDefault="00C075FB" w:rsidP="00C075FB">
      <w:pPr>
        <w:pStyle w:val="NoSpacing"/>
        <w:numPr>
          <w:ilvl w:val="1"/>
          <w:numId w:val="35"/>
        </w:numPr>
        <w:rPr>
          <w:color w:val="FF0000"/>
        </w:rPr>
      </w:pPr>
      <w:r w:rsidRPr="00C075FB">
        <w:rPr>
          <w:color w:val="FF0000"/>
        </w:rPr>
        <w:t>Meetings will rotate sites and teleconferencing will be available</w:t>
      </w:r>
    </w:p>
    <w:p w:rsidR="00C075FB" w:rsidRPr="00C075FB" w:rsidRDefault="00C075FB" w:rsidP="00C075FB">
      <w:pPr>
        <w:pStyle w:val="NoSpacing"/>
        <w:numPr>
          <w:ilvl w:val="0"/>
          <w:numId w:val="35"/>
        </w:numPr>
        <w:ind w:left="1080"/>
        <w:rPr>
          <w:rFonts w:cstheme="minorHAnsi"/>
          <w:color w:val="FF0000"/>
        </w:rPr>
      </w:pPr>
      <w:r w:rsidRPr="00C075FB">
        <w:rPr>
          <w:rFonts w:cstheme="minorHAnsi"/>
          <w:color w:val="FF0000"/>
        </w:rPr>
        <w:t>Monthly Learning Collaborative Conference Call</w:t>
      </w:r>
    </w:p>
    <w:p w:rsidR="00C075FB" w:rsidRPr="00C075FB" w:rsidRDefault="00C075FB" w:rsidP="00C075FB">
      <w:pPr>
        <w:pStyle w:val="NoSpacing"/>
        <w:numPr>
          <w:ilvl w:val="1"/>
          <w:numId w:val="35"/>
        </w:numPr>
        <w:rPr>
          <w:rFonts w:cstheme="minorHAnsi"/>
          <w:color w:val="FF0000"/>
        </w:rPr>
      </w:pPr>
      <w:r w:rsidRPr="00C075FB">
        <w:rPr>
          <w:rFonts w:cstheme="minorHAnsi"/>
          <w:color w:val="FF0000"/>
        </w:rPr>
        <w:t>Calls are held the 2nd Thursday of each month from 10-11 a.m.; next call – December 11, 10-11 a.m.</w:t>
      </w:r>
    </w:p>
    <w:p w:rsidR="00C075FB" w:rsidRPr="00C075FB" w:rsidRDefault="00C075FB" w:rsidP="00C075FB">
      <w:pPr>
        <w:pStyle w:val="NoSpacing"/>
        <w:numPr>
          <w:ilvl w:val="1"/>
          <w:numId w:val="35"/>
        </w:numPr>
        <w:rPr>
          <w:rFonts w:cstheme="minorHAnsi"/>
          <w:color w:val="FF0000"/>
        </w:rPr>
      </w:pPr>
      <w:r w:rsidRPr="00C075FB">
        <w:rPr>
          <w:rFonts w:cstheme="minorHAnsi"/>
          <w:color w:val="FF0000"/>
        </w:rPr>
        <w:t xml:space="preserve">On November’s call, Shayna and Jennifer LoGalbo provided communication plan tools/strategies </w:t>
      </w:r>
    </w:p>
    <w:p w:rsidR="00C075FB" w:rsidRPr="00C075FB" w:rsidRDefault="00C075FB" w:rsidP="00C075FB">
      <w:pPr>
        <w:pStyle w:val="NoSpacing"/>
        <w:numPr>
          <w:ilvl w:val="1"/>
          <w:numId w:val="35"/>
        </w:numPr>
        <w:rPr>
          <w:rFonts w:cstheme="minorHAnsi"/>
          <w:color w:val="FF0000"/>
        </w:rPr>
      </w:pPr>
      <w:r w:rsidRPr="00C075FB">
        <w:rPr>
          <w:rFonts w:cstheme="minorHAnsi"/>
          <w:color w:val="FF0000"/>
        </w:rPr>
        <w:t>Dial-In Details: Conference Line: 1-877-931-8150, Participant Code: 1624814</w:t>
      </w:r>
    </w:p>
    <w:p w:rsidR="00C075FB" w:rsidRPr="00C075FB" w:rsidRDefault="00C075FB" w:rsidP="00C075FB">
      <w:pPr>
        <w:pStyle w:val="NoSpacing"/>
        <w:numPr>
          <w:ilvl w:val="0"/>
          <w:numId w:val="35"/>
        </w:numPr>
        <w:ind w:left="1080"/>
        <w:rPr>
          <w:b/>
          <w:color w:val="FF0000"/>
        </w:rPr>
      </w:pPr>
      <w:r w:rsidRPr="00C075FB">
        <w:rPr>
          <w:color w:val="FF0000"/>
        </w:rPr>
        <w:t>RHP 17 Learning Collaborative Discussion Forum (Google Group)</w:t>
      </w:r>
    </w:p>
    <w:p w:rsidR="00C075FB" w:rsidRPr="00C075FB" w:rsidRDefault="00C075FB" w:rsidP="00C075FB">
      <w:pPr>
        <w:pStyle w:val="NoSpacing"/>
        <w:numPr>
          <w:ilvl w:val="1"/>
          <w:numId w:val="35"/>
        </w:numPr>
        <w:rPr>
          <w:rFonts w:cstheme="minorHAnsi"/>
          <w:color w:val="FF0000"/>
        </w:rPr>
      </w:pPr>
      <w:r w:rsidRPr="00C075FB">
        <w:rPr>
          <w:rFonts w:cstheme="minorHAnsi"/>
          <w:color w:val="FF0000"/>
        </w:rPr>
        <w:t>Self-learning links are provided</w:t>
      </w:r>
    </w:p>
    <w:p w:rsidR="00C075FB" w:rsidRPr="00C075FB" w:rsidRDefault="00C075FB" w:rsidP="00C075FB">
      <w:pPr>
        <w:pStyle w:val="NoSpacing"/>
        <w:numPr>
          <w:ilvl w:val="1"/>
          <w:numId w:val="35"/>
        </w:numPr>
        <w:rPr>
          <w:rFonts w:cstheme="minorHAnsi"/>
          <w:color w:val="FF0000"/>
        </w:rPr>
      </w:pPr>
      <w:r w:rsidRPr="00C075FB">
        <w:rPr>
          <w:rFonts w:cstheme="minorHAnsi"/>
          <w:color w:val="FF0000"/>
        </w:rPr>
        <w:t xml:space="preserve">To join the email discussion group, please contact the RHP 17 Anchor team </w:t>
      </w:r>
    </w:p>
    <w:p w:rsidR="00C075FB" w:rsidRPr="00C075FB" w:rsidRDefault="00C075FB" w:rsidP="00C075FB">
      <w:pPr>
        <w:pStyle w:val="NoSpacing"/>
        <w:ind w:left="720"/>
        <w:rPr>
          <w:rFonts w:asciiTheme="minorHAnsi" w:hAnsiTheme="minorHAnsi" w:cstheme="minorHAnsi"/>
          <w:b/>
          <w:color w:val="FF0000"/>
          <w:sz w:val="24"/>
          <w:szCs w:val="24"/>
        </w:rPr>
      </w:pPr>
      <w:r w:rsidRPr="00C075FB">
        <w:rPr>
          <w:rFonts w:cstheme="minorHAnsi"/>
          <w:color w:val="FF0000"/>
        </w:rPr>
        <w:t xml:space="preserve">For additional information about RHP 17 learning collaborative opportunities, visit the </w:t>
      </w:r>
      <w:hyperlink r:id="rId15" w:history="1">
        <w:r w:rsidRPr="00C075FB">
          <w:rPr>
            <w:rStyle w:val="Hyperlink"/>
          </w:rPr>
          <w:t xml:space="preserve">RHP 17 </w:t>
        </w:r>
        <w:r w:rsidRPr="00C075FB">
          <w:rPr>
            <w:rStyle w:val="Hyperlink"/>
            <w:rFonts w:cstheme="minorHAnsi"/>
          </w:rPr>
          <w:t>website</w:t>
        </w:r>
      </w:hyperlink>
      <w:r w:rsidRPr="00C075FB">
        <w:rPr>
          <w:rStyle w:val="Hyperlink"/>
          <w:rFonts w:cstheme="minorHAnsi"/>
          <w:color w:val="FF0000"/>
          <w:u w:val="none"/>
        </w:rPr>
        <w:t xml:space="preserve"> or contact Shayna Spurlin at: </w:t>
      </w:r>
      <w:hyperlink r:id="rId16" w:history="1">
        <w:r w:rsidRPr="00C075FB">
          <w:rPr>
            <w:rStyle w:val="Hyperlink"/>
            <w:rFonts w:cstheme="minorHAnsi"/>
          </w:rPr>
          <w:t>spurlin@tamhsc.edu</w:t>
        </w:r>
      </w:hyperlink>
      <w:r>
        <w:rPr>
          <w:rStyle w:val="Hyperlink"/>
          <w:rFonts w:cstheme="minorHAnsi"/>
          <w:color w:val="FF0000"/>
          <w:u w:val="none"/>
        </w:rPr>
        <w:t xml:space="preserve"> </w:t>
      </w:r>
    </w:p>
    <w:p w:rsidR="00C075FB" w:rsidRDefault="00C075FB" w:rsidP="00C075FB">
      <w:pPr>
        <w:spacing w:after="0" w:line="240" w:lineRule="auto"/>
        <w:rPr>
          <w:rFonts w:asciiTheme="minorHAnsi" w:hAnsiTheme="minorHAnsi" w:cstheme="minorHAnsi"/>
          <w:b/>
          <w:sz w:val="24"/>
          <w:szCs w:val="24"/>
        </w:rPr>
      </w:pPr>
    </w:p>
    <w:p w:rsidR="00C075FB" w:rsidRDefault="00C075FB" w:rsidP="00C075FB">
      <w:pPr>
        <w:spacing w:after="0" w:line="240" w:lineRule="auto"/>
        <w:rPr>
          <w:rFonts w:asciiTheme="minorHAnsi" w:hAnsiTheme="minorHAnsi" w:cstheme="minorHAnsi"/>
          <w:b/>
          <w:sz w:val="24"/>
          <w:szCs w:val="24"/>
        </w:rPr>
      </w:pPr>
    </w:p>
    <w:p w:rsidR="00C075FB" w:rsidRPr="00C075FB" w:rsidRDefault="00C075FB" w:rsidP="00C075FB">
      <w:pPr>
        <w:spacing w:after="0" w:line="240" w:lineRule="auto"/>
        <w:rPr>
          <w:rFonts w:asciiTheme="minorHAnsi" w:hAnsiTheme="minorHAnsi" w:cstheme="minorHAnsi"/>
          <w:b/>
          <w:sz w:val="24"/>
          <w:szCs w:val="24"/>
        </w:rPr>
      </w:pPr>
    </w:p>
    <w:p w:rsidR="0097177A" w:rsidRPr="003A2BEA" w:rsidRDefault="0097177A" w:rsidP="003A2BEA">
      <w:pPr>
        <w:pStyle w:val="ListParagraph"/>
        <w:numPr>
          <w:ilvl w:val="0"/>
          <w:numId w:val="1"/>
        </w:numPr>
        <w:spacing w:after="0" w:line="240" w:lineRule="auto"/>
        <w:rPr>
          <w:b/>
          <w:sz w:val="24"/>
          <w:szCs w:val="24"/>
        </w:rPr>
      </w:pPr>
      <w:r w:rsidRPr="00D66F43">
        <w:rPr>
          <w:b/>
          <w:sz w:val="24"/>
          <w:szCs w:val="24"/>
        </w:rPr>
        <w:t xml:space="preserve">“Raise the Floor” – </w:t>
      </w:r>
      <w:r>
        <w:rPr>
          <w:b/>
          <w:sz w:val="24"/>
          <w:szCs w:val="24"/>
        </w:rPr>
        <w:t>Focus</w:t>
      </w:r>
      <w:r w:rsidRPr="00D66F43">
        <w:rPr>
          <w:b/>
          <w:sz w:val="24"/>
          <w:szCs w:val="24"/>
        </w:rPr>
        <w:t xml:space="preserve"> Areas and Open Discussion</w:t>
      </w:r>
      <w:r w:rsidR="005D2035">
        <w:rPr>
          <w:b/>
          <w:sz w:val="24"/>
          <w:szCs w:val="24"/>
        </w:rPr>
        <w:t xml:space="preserve"> (10:15-10:55 a.m.)</w:t>
      </w:r>
    </w:p>
    <w:p w:rsidR="00C075FB" w:rsidRPr="00C075FB" w:rsidRDefault="00C075FB" w:rsidP="00C075FB">
      <w:pPr>
        <w:pStyle w:val="NoSpacing"/>
        <w:numPr>
          <w:ilvl w:val="0"/>
          <w:numId w:val="41"/>
        </w:numPr>
        <w:rPr>
          <w:i/>
        </w:rPr>
      </w:pPr>
      <w:r w:rsidRPr="00152E9A">
        <w:t>Project Spotlight: “Sharing Best Practices and Lessons Learned from Across the State: Helping Persons with Behavioral Health Needs Receive Care in the Appropriate Setting”</w:t>
      </w:r>
    </w:p>
    <w:p w:rsidR="00C075FB" w:rsidRPr="00C075FB" w:rsidRDefault="00C075FB" w:rsidP="00C075FB">
      <w:pPr>
        <w:pStyle w:val="NoSpacing"/>
        <w:ind w:firstLine="720"/>
        <w:rPr>
          <w:i/>
        </w:rPr>
      </w:pPr>
      <w:r w:rsidRPr="00C075FB">
        <w:rPr>
          <w:i/>
        </w:rPr>
        <w:t>Presented by: Robert Reed, Brazos Valley MHMR</w:t>
      </w:r>
      <w:r w:rsidR="003E341C">
        <w:rPr>
          <w:i/>
        </w:rPr>
        <w:t xml:space="preserve"> Director - </w:t>
      </w:r>
      <w:hyperlink r:id="rId17" w:history="1">
        <w:r w:rsidR="003E341C" w:rsidRPr="00F96C3D">
          <w:rPr>
            <w:rStyle w:val="Hyperlink"/>
            <w:i/>
          </w:rPr>
          <w:t>rreed@mhmrabv.org</w:t>
        </w:r>
      </w:hyperlink>
      <w:r w:rsidR="003E341C">
        <w:rPr>
          <w:i/>
        </w:rPr>
        <w:t xml:space="preserve"> </w:t>
      </w:r>
    </w:p>
    <w:p w:rsidR="00C075FB" w:rsidRPr="00C075FB" w:rsidRDefault="00C075FB" w:rsidP="00C075FB">
      <w:pPr>
        <w:pStyle w:val="NoSpacing"/>
        <w:numPr>
          <w:ilvl w:val="0"/>
          <w:numId w:val="38"/>
        </w:numPr>
        <w:rPr>
          <w:color w:val="FF0000"/>
        </w:rPr>
      </w:pPr>
      <w:r w:rsidRPr="00C075FB">
        <w:rPr>
          <w:color w:val="FF0000"/>
        </w:rPr>
        <w:t xml:space="preserve">Brazos Valley MHMR has the following three DSRIP Projects relating to reducing ER utilization and jail diversion: </w:t>
      </w:r>
    </w:p>
    <w:p w:rsidR="00C075FB" w:rsidRPr="00C075FB" w:rsidRDefault="00C075FB" w:rsidP="00C075FB">
      <w:pPr>
        <w:pStyle w:val="NoSpacing"/>
        <w:numPr>
          <w:ilvl w:val="1"/>
          <w:numId w:val="38"/>
        </w:numPr>
        <w:rPr>
          <w:color w:val="FF0000"/>
        </w:rPr>
      </w:pPr>
      <w:r w:rsidRPr="00C075FB">
        <w:rPr>
          <w:color w:val="FF0000"/>
        </w:rPr>
        <w:t>Implementation of a crisis triage unit in an effort to provide care in the appropriate setting for persons experiencing a mental health crisis;</w:t>
      </w:r>
    </w:p>
    <w:p w:rsidR="00C075FB" w:rsidRPr="00C075FB" w:rsidRDefault="00C075FB" w:rsidP="00C075FB">
      <w:pPr>
        <w:pStyle w:val="NoSpacing"/>
        <w:numPr>
          <w:ilvl w:val="1"/>
          <w:numId w:val="38"/>
        </w:numPr>
        <w:rPr>
          <w:color w:val="FF0000"/>
        </w:rPr>
      </w:pPr>
      <w:r w:rsidRPr="00C075FB">
        <w:rPr>
          <w:color w:val="FF0000"/>
        </w:rPr>
        <w:t xml:space="preserve">Implementation of an Assertive Community Treatment (ACT) program to provide support services to individuals in an effort to provide jail diversion; </w:t>
      </w:r>
    </w:p>
    <w:p w:rsidR="00C075FB" w:rsidRPr="00C075FB" w:rsidRDefault="00C075FB" w:rsidP="00C075FB">
      <w:pPr>
        <w:pStyle w:val="NoSpacing"/>
        <w:numPr>
          <w:ilvl w:val="1"/>
          <w:numId w:val="38"/>
        </w:numPr>
        <w:rPr>
          <w:color w:val="FF0000"/>
        </w:rPr>
      </w:pPr>
      <w:r w:rsidRPr="00C075FB">
        <w:rPr>
          <w:color w:val="FF0000"/>
        </w:rPr>
        <w:t>Implementation of integrated primary and behavioral health care via co-located primary care services.</w:t>
      </w:r>
    </w:p>
    <w:p w:rsidR="00C075FB" w:rsidRPr="00C075FB" w:rsidRDefault="00C075FB" w:rsidP="00C075FB">
      <w:pPr>
        <w:pStyle w:val="NoSpacing"/>
        <w:numPr>
          <w:ilvl w:val="0"/>
          <w:numId w:val="38"/>
        </w:numPr>
        <w:rPr>
          <w:color w:val="FF0000"/>
        </w:rPr>
      </w:pPr>
      <w:r w:rsidRPr="00C075FB">
        <w:rPr>
          <w:color w:val="FF0000"/>
        </w:rPr>
        <w:t>In collaborating with the Brazos County Sherriff’s Department, a task force was created in 2004. In 2007, a mobile crisis outreach team was developed and later a crisis intervention team. Law enforcement services co-located with mental health services. By the end of the first year of implementation, 181 individuals had been evaluated and diverted from jail. Services are no longer co-located, however the Sherriff’s department implemented a home visit program partnering with Brazos Valley MHMR (two day staff/two night staff).</w:t>
      </w:r>
    </w:p>
    <w:p w:rsidR="00C075FB" w:rsidRPr="00C075FB" w:rsidRDefault="00C075FB" w:rsidP="00C075FB">
      <w:pPr>
        <w:pStyle w:val="NoSpacing"/>
        <w:numPr>
          <w:ilvl w:val="0"/>
          <w:numId w:val="38"/>
        </w:numPr>
        <w:rPr>
          <w:color w:val="FF0000"/>
        </w:rPr>
      </w:pPr>
      <w:r w:rsidRPr="00C075FB">
        <w:rPr>
          <w:color w:val="FF0000"/>
        </w:rPr>
        <w:t xml:space="preserve">Brazos Valley MHMR staff conduct assessments at the local jail and provide video services. This helps assess medication needs and facilitate an earlier release from jail when appropriate. </w:t>
      </w:r>
    </w:p>
    <w:p w:rsidR="00C075FB" w:rsidRPr="00C075FB" w:rsidRDefault="00C075FB" w:rsidP="00C075FB">
      <w:pPr>
        <w:pStyle w:val="NoSpacing"/>
        <w:numPr>
          <w:ilvl w:val="0"/>
          <w:numId w:val="38"/>
        </w:numPr>
        <w:rPr>
          <w:color w:val="FF0000"/>
        </w:rPr>
      </w:pPr>
      <w:r w:rsidRPr="00C075FB">
        <w:rPr>
          <w:color w:val="FF0000"/>
        </w:rPr>
        <w:t xml:space="preserve">Brazos Valley MHMR expanded its hours to Monday-Friday, 8 a.m. – midnight, to assess patients for law enforcement, helping to reduce waiting in the emergency room and/or implement jail diversion, allowing officers to return to other duties. </w:t>
      </w:r>
    </w:p>
    <w:p w:rsidR="00C075FB" w:rsidRPr="00C075FB" w:rsidRDefault="00C075FB" w:rsidP="00C075FB">
      <w:pPr>
        <w:pStyle w:val="NoSpacing"/>
        <w:numPr>
          <w:ilvl w:val="0"/>
          <w:numId w:val="38"/>
        </w:numPr>
        <w:rPr>
          <w:color w:val="FF0000"/>
        </w:rPr>
      </w:pPr>
      <w:r w:rsidRPr="00C075FB">
        <w:rPr>
          <w:color w:val="FF0000"/>
        </w:rPr>
        <w:t>Local police receive mental health crisis training. The services are evolving and a recent meeting with area judges was conducted.</w:t>
      </w:r>
    </w:p>
    <w:p w:rsidR="00C075FB" w:rsidRDefault="00C075FB" w:rsidP="00C075FB">
      <w:pPr>
        <w:pStyle w:val="NoSpacing"/>
      </w:pPr>
    </w:p>
    <w:p w:rsidR="00C075FB" w:rsidRPr="00152E9A" w:rsidRDefault="00C075FB" w:rsidP="00C075FB">
      <w:pPr>
        <w:pStyle w:val="NoSpacing"/>
        <w:numPr>
          <w:ilvl w:val="0"/>
          <w:numId w:val="41"/>
        </w:numPr>
      </w:pPr>
      <w:r w:rsidRPr="00152E9A">
        <w:t xml:space="preserve">Innovator Agent: “Business Process Mapping (BPM) as a Continuous Quality Improvement (CQI) Tool” </w:t>
      </w:r>
      <w:r w:rsidRPr="00152E9A">
        <w:br/>
      </w:r>
      <w:r w:rsidRPr="00C075FB">
        <w:rPr>
          <w:i/>
        </w:rPr>
        <w:t>Presented by: Jennifer LoGalbo, RHP 8 Anchor Team</w:t>
      </w:r>
    </w:p>
    <w:p w:rsidR="00C075FB" w:rsidRPr="00C075FB" w:rsidRDefault="00C075FB" w:rsidP="00C075FB">
      <w:pPr>
        <w:pStyle w:val="NoSpacing"/>
        <w:numPr>
          <w:ilvl w:val="0"/>
          <w:numId w:val="42"/>
        </w:numPr>
        <w:rPr>
          <w:color w:val="FF0000"/>
        </w:rPr>
      </w:pPr>
      <w:r w:rsidRPr="00C075FB">
        <w:rPr>
          <w:color w:val="FF0000"/>
        </w:rPr>
        <w:t xml:space="preserve">Summary:  The RHP 8 Anchor team presented on various business process mapping (BPM) charts, diagrams, and work-flows, and how they may be used as continuous quality improvement (CQI) tools. Six (6) BPM options were reviewed – these may be used by regional stakeholders to improve the efficiency and effectiveness of 1115 Waiver projects. The Anchor team covered a brief overview and background of BPM, followed with examples of BPM tools that could be used to map out DSRIP processes. </w:t>
      </w:r>
    </w:p>
    <w:p w:rsidR="00C075FB" w:rsidRDefault="00C075FB" w:rsidP="00C075FB">
      <w:pPr>
        <w:pStyle w:val="NoSpacing"/>
        <w:numPr>
          <w:ilvl w:val="0"/>
          <w:numId w:val="42"/>
        </w:numPr>
        <w:rPr>
          <w:color w:val="FF0000"/>
        </w:rPr>
      </w:pPr>
      <w:r w:rsidRPr="00C075FB">
        <w:rPr>
          <w:color w:val="FF0000"/>
        </w:rPr>
        <w:t>Refer to the PowerPoint presentation for an explanation of when to use each tool, their shortcomings, and specific examples.</w:t>
      </w:r>
    </w:p>
    <w:p w:rsidR="00C075FB" w:rsidRPr="00C075FB" w:rsidRDefault="00C075FB" w:rsidP="00C075FB">
      <w:pPr>
        <w:pStyle w:val="NoSpacing"/>
        <w:rPr>
          <w:color w:val="FF0000"/>
        </w:rPr>
      </w:pPr>
    </w:p>
    <w:p w:rsidR="00C075FB" w:rsidRDefault="00C075FB" w:rsidP="00C075FB">
      <w:pPr>
        <w:pStyle w:val="NoSpacing"/>
        <w:numPr>
          <w:ilvl w:val="0"/>
          <w:numId w:val="41"/>
        </w:numPr>
      </w:pPr>
      <w:r w:rsidRPr="00152E9A">
        <w:t>Open Discussion</w:t>
      </w:r>
    </w:p>
    <w:p w:rsidR="00C075FB" w:rsidRPr="00152E9A" w:rsidRDefault="00C075FB" w:rsidP="00C075FB">
      <w:pPr>
        <w:pStyle w:val="NoSpacing"/>
      </w:pPr>
    </w:p>
    <w:p w:rsidR="00C075FB" w:rsidRPr="00C075FB" w:rsidRDefault="00C075FB" w:rsidP="00C075FB">
      <w:pPr>
        <w:pStyle w:val="NoSpacing"/>
        <w:numPr>
          <w:ilvl w:val="0"/>
          <w:numId w:val="1"/>
        </w:numPr>
        <w:rPr>
          <w:b/>
          <w:sz w:val="24"/>
          <w:szCs w:val="24"/>
        </w:rPr>
      </w:pPr>
      <w:r w:rsidRPr="00C075FB">
        <w:rPr>
          <w:rFonts w:cstheme="minorHAnsi"/>
          <w:b/>
          <w:sz w:val="24"/>
          <w:szCs w:val="24"/>
        </w:rPr>
        <w:t>Next Steps/Adjourn</w:t>
      </w:r>
      <w:r>
        <w:rPr>
          <w:b/>
          <w:sz w:val="24"/>
          <w:szCs w:val="24"/>
        </w:rPr>
        <w:t xml:space="preserve"> - </w:t>
      </w:r>
      <w:r w:rsidRPr="00C075FB">
        <w:rPr>
          <w:color w:val="FF0000"/>
        </w:rPr>
        <w:t xml:space="preserve">Next </w:t>
      </w:r>
      <w:r>
        <w:rPr>
          <w:color w:val="FF0000"/>
        </w:rPr>
        <w:t>Conference Call</w:t>
      </w:r>
      <w:r w:rsidRPr="00C075FB">
        <w:rPr>
          <w:color w:val="FF0000"/>
        </w:rPr>
        <w:t>: Tuesday, December 9, 2014, 10:00 – 11:00 a.m.</w:t>
      </w:r>
    </w:p>
    <w:p w:rsidR="00F34CBE" w:rsidRPr="00D072DC" w:rsidRDefault="00F34CBE" w:rsidP="00D072DC">
      <w:pPr>
        <w:pStyle w:val="ListParagraph"/>
        <w:spacing w:after="0" w:line="240" w:lineRule="auto"/>
        <w:ind w:left="0"/>
        <w:rPr>
          <w:color w:val="FF0000"/>
        </w:rPr>
      </w:pPr>
    </w:p>
    <w:sectPr w:rsidR="00F34CBE" w:rsidRPr="00D072DC" w:rsidSect="00E83E67">
      <w:footerReference w:type="defaul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FFE" w:rsidRDefault="007E6FFE" w:rsidP="0084001C">
      <w:pPr>
        <w:spacing w:after="0" w:line="240" w:lineRule="auto"/>
      </w:pPr>
      <w:r>
        <w:separator/>
      </w:r>
    </w:p>
  </w:endnote>
  <w:endnote w:type="continuationSeparator" w:id="0">
    <w:p w:rsidR="007E6FFE" w:rsidRDefault="007E6FFE" w:rsidP="00840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0602557"/>
      <w:docPartObj>
        <w:docPartGallery w:val="Page Numbers (Bottom of Page)"/>
        <w:docPartUnique/>
      </w:docPartObj>
    </w:sdtPr>
    <w:sdtEndPr>
      <w:rPr>
        <w:noProof/>
      </w:rPr>
    </w:sdtEndPr>
    <w:sdtContent>
      <w:p w:rsidR="006824AE" w:rsidRDefault="006824AE">
        <w:pPr>
          <w:pStyle w:val="Footer"/>
          <w:jc w:val="right"/>
        </w:pPr>
        <w:r>
          <w:fldChar w:fldCharType="begin"/>
        </w:r>
        <w:r>
          <w:instrText xml:space="preserve"> PAGE   \* MERGEFORMAT </w:instrText>
        </w:r>
        <w:r>
          <w:fldChar w:fldCharType="separate"/>
        </w:r>
        <w:r w:rsidR="00583FB8">
          <w:rPr>
            <w:noProof/>
          </w:rPr>
          <w:t>1</w:t>
        </w:r>
        <w:r>
          <w:rPr>
            <w:noProof/>
          </w:rPr>
          <w:fldChar w:fldCharType="end"/>
        </w:r>
      </w:p>
    </w:sdtContent>
  </w:sdt>
  <w:p w:rsidR="008A5AA2" w:rsidRDefault="008A5A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FFE" w:rsidRDefault="007E6FFE" w:rsidP="0084001C">
      <w:pPr>
        <w:spacing w:after="0" w:line="240" w:lineRule="auto"/>
      </w:pPr>
      <w:r>
        <w:separator/>
      </w:r>
    </w:p>
  </w:footnote>
  <w:footnote w:type="continuationSeparator" w:id="0">
    <w:p w:rsidR="007E6FFE" w:rsidRDefault="007E6FFE" w:rsidP="008400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352E7"/>
    <w:multiLevelType w:val="hybridMultilevel"/>
    <w:tmpl w:val="502282C8"/>
    <w:lvl w:ilvl="0" w:tplc="04090019">
      <w:start w:val="1"/>
      <w:numFmt w:val="lowerLetter"/>
      <w:lvlText w:val="%1."/>
      <w:lvlJc w:val="left"/>
      <w:pPr>
        <w:ind w:left="144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E04F6F"/>
    <w:multiLevelType w:val="hybridMultilevel"/>
    <w:tmpl w:val="3F307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A27635"/>
    <w:multiLevelType w:val="hybridMultilevel"/>
    <w:tmpl w:val="8A7E7666"/>
    <w:lvl w:ilvl="0" w:tplc="C6F64A1E">
      <w:start w:val="1"/>
      <w:numFmt w:val="upperRoman"/>
      <w:lvlText w:val="%1."/>
      <w:lvlJc w:val="righ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1D841E8"/>
    <w:multiLevelType w:val="hybridMultilevel"/>
    <w:tmpl w:val="642C6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F04C9C"/>
    <w:multiLevelType w:val="hybridMultilevel"/>
    <w:tmpl w:val="A546E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B03B12"/>
    <w:multiLevelType w:val="hybridMultilevel"/>
    <w:tmpl w:val="0F4E8C00"/>
    <w:lvl w:ilvl="0" w:tplc="3CF8775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A02927"/>
    <w:multiLevelType w:val="hybridMultilevel"/>
    <w:tmpl w:val="D8B4F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5F7206"/>
    <w:multiLevelType w:val="hybridMultilevel"/>
    <w:tmpl w:val="61405918"/>
    <w:lvl w:ilvl="0" w:tplc="6E5AE5B2">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b w:val="0"/>
      </w:rPr>
    </w:lvl>
    <w:lvl w:ilvl="2" w:tplc="04090019">
      <w:start w:val="1"/>
      <w:numFmt w:val="lowerLetter"/>
      <w:lvlText w:val="%3."/>
      <w:lvlJc w:val="left"/>
      <w:pPr>
        <w:ind w:left="2160" w:hanging="180"/>
      </w:pPr>
      <w:rPr>
        <w:b w:val="0"/>
      </w:rPr>
    </w:lvl>
    <w:lvl w:ilvl="3" w:tplc="25268BA4">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FF65EE"/>
    <w:multiLevelType w:val="hybridMultilevel"/>
    <w:tmpl w:val="920C8208"/>
    <w:lvl w:ilvl="0" w:tplc="D548B5E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074017"/>
    <w:multiLevelType w:val="hybridMultilevel"/>
    <w:tmpl w:val="2E4455B8"/>
    <w:lvl w:ilvl="0" w:tplc="F6EC488C">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A000F08"/>
    <w:multiLevelType w:val="hybridMultilevel"/>
    <w:tmpl w:val="A0EC17F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AFF266B"/>
    <w:multiLevelType w:val="hybridMultilevel"/>
    <w:tmpl w:val="CC66208A"/>
    <w:lvl w:ilvl="0" w:tplc="9118C148">
      <w:start w:val="1"/>
      <w:numFmt w:val="bullet"/>
      <w:lvlText w:val=""/>
      <w:lvlJc w:val="left"/>
      <w:pPr>
        <w:ind w:left="360" w:hanging="360"/>
      </w:pPr>
      <w:rPr>
        <w:rFonts w:ascii="Symbol" w:hAnsi="Symbol" w:hint="default"/>
        <w:color w:val="FF000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6245300"/>
    <w:multiLevelType w:val="hybridMultilevel"/>
    <w:tmpl w:val="F5348616"/>
    <w:lvl w:ilvl="0" w:tplc="04090019">
      <w:start w:val="1"/>
      <w:numFmt w:val="lowerLetter"/>
      <w:lvlText w:val="%1."/>
      <w:lvlJc w:val="left"/>
      <w:pPr>
        <w:ind w:left="1080" w:hanging="360"/>
      </w:pPr>
      <w:rPr>
        <w:b w:val="0"/>
      </w:rPr>
    </w:lvl>
    <w:lvl w:ilvl="1" w:tplc="0409000F">
      <w:start w:val="1"/>
      <w:numFmt w:val="decimal"/>
      <w:lvlText w:val="%2."/>
      <w:lvlJc w:val="left"/>
      <w:pPr>
        <w:ind w:left="1800" w:hanging="360"/>
      </w:pPr>
      <w:rPr>
        <w:b w:val="0"/>
      </w:rPr>
    </w:lvl>
    <w:lvl w:ilvl="2" w:tplc="04090019">
      <w:start w:val="1"/>
      <w:numFmt w:val="lowerLetter"/>
      <w:lvlText w:val="%3."/>
      <w:lvlJc w:val="left"/>
      <w:pPr>
        <w:ind w:left="2520" w:hanging="180"/>
      </w:pPr>
      <w:rPr>
        <w:b w:val="0"/>
      </w:rPr>
    </w:lvl>
    <w:lvl w:ilvl="3" w:tplc="25268BA4">
      <w:start w:val="1"/>
      <w:numFmt w:val="decimal"/>
      <w:lvlText w:val="%4."/>
      <w:lvlJc w:val="left"/>
      <w:pPr>
        <w:ind w:left="3240" w:hanging="360"/>
      </w:pPr>
      <w:rPr>
        <w:b w:val="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72C5A9C"/>
    <w:multiLevelType w:val="hybridMultilevel"/>
    <w:tmpl w:val="5A6C6E20"/>
    <w:lvl w:ilvl="0" w:tplc="3194825A">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401175"/>
    <w:multiLevelType w:val="hybridMultilevel"/>
    <w:tmpl w:val="BDC496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03050E"/>
    <w:multiLevelType w:val="hybridMultilevel"/>
    <w:tmpl w:val="EA9AB84C"/>
    <w:lvl w:ilvl="0" w:tplc="A994394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F9517D"/>
    <w:multiLevelType w:val="hybridMultilevel"/>
    <w:tmpl w:val="F4D2B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C329E1"/>
    <w:multiLevelType w:val="hybridMultilevel"/>
    <w:tmpl w:val="35BCF3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E317217"/>
    <w:multiLevelType w:val="hybridMultilevel"/>
    <w:tmpl w:val="8A763342"/>
    <w:lvl w:ilvl="0" w:tplc="CB90F218">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02D23FC"/>
    <w:multiLevelType w:val="hybridMultilevel"/>
    <w:tmpl w:val="5AF85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6B01FD"/>
    <w:multiLevelType w:val="hybridMultilevel"/>
    <w:tmpl w:val="ECE2536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4446976"/>
    <w:multiLevelType w:val="hybridMultilevel"/>
    <w:tmpl w:val="696A997E"/>
    <w:lvl w:ilvl="0" w:tplc="6E5AE5B2">
      <w:start w:val="1"/>
      <w:numFmt w:val="decimal"/>
      <w:lvlText w:val="%1."/>
      <w:lvlJc w:val="left"/>
      <w:pPr>
        <w:ind w:left="720" w:hanging="360"/>
      </w:pPr>
      <w:rPr>
        <w:b w:val="0"/>
      </w:rPr>
    </w:lvl>
    <w:lvl w:ilvl="1" w:tplc="04090019">
      <w:start w:val="1"/>
      <w:numFmt w:val="lowerLetter"/>
      <w:lvlText w:val="%2."/>
      <w:lvlJc w:val="left"/>
      <w:pPr>
        <w:ind w:left="1440" w:hanging="360"/>
      </w:pPr>
      <w:rPr>
        <w:b w:val="0"/>
      </w:rPr>
    </w:lvl>
    <w:lvl w:ilvl="2" w:tplc="04090019">
      <w:start w:val="1"/>
      <w:numFmt w:val="lowerLetter"/>
      <w:lvlText w:val="%3."/>
      <w:lvlJc w:val="left"/>
      <w:pPr>
        <w:ind w:left="2160" w:hanging="180"/>
      </w:pPr>
      <w:rPr>
        <w:b w:val="0"/>
      </w:rPr>
    </w:lvl>
    <w:lvl w:ilvl="3" w:tplc="25268BA4">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3B2498"/>
    <w:multiLevelType w:val="hybridMultilevel"/>
    <w:tmpl w:val="27786E3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EBD4584"/>
    <w:multiLevelType w:val="hybridMultilevel"/>
    <w:tmpl w:val="53C661E8"/>
    <w:lvl w:ilvl="0" w:tplc="6D6EA8FA">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1E858F0"/>
    <w:multiLevelType w:val="hybridMultilevel"/>
    <w:tmpl w:val="7BBC543A"/>
    <w:lvl w:ilvl="0" w:tplc="949A6F3C">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1110AE"/>
    <w:multiLevelType w:val="hybridMultilevel"/>
    <w:tmpl w:val="8D269358"/>
    <w:lvl w:ilvl="0" w:tplc="37B0B454">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5140AB3"/>
    <w:multiLevelType w:val="hybridMultilevel"/>
    <w:tmpl w:val="63DEB22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7393B80"/>
    <w:multiLevelType w:val="hybridMultilevel"/>
    <w:tmpl w:val="CBA2878E"/>
    <w:lvl w:ilvl="0" w:tplc="04090017">
      <w:start w:val="1"/>
      <w:numFmt w:val="lowerLetter"/>
      <w:lvlText w:val="%1)"/>
      <w:lvlJc w:val="left"/>
      <w:pPr>
        <w:ind w:left="1080" w:hanging="360"/>
      </w:pPr>
      <w:rPr>
        <w:b w:val="0"/>
      </w:rPr>
    </w:lvl>
    <w:lvl w:ilvl="1" w:tplc="0409000F">
      <w:start w:val="1"/>
      <w:numFmt w:val="decimal"/>
      <w:lvlText w:val="%2."/>
      <w:lvlJc w:val="left"/>
      <w:pPr>
        <w:ind w:left="1800" w:hanging="360"/>
      </w:pPr>
      <w:rPr>
        <w:b w:val="0"/>
      </w:rPr>
    </w:lvl>
    <w:lvl w:ilvl="2" w:tplc="04090019">
      <w:start w:val="1"/>
      <w:numFmt w:val="lowerLetter"/>
      <w:lvlText w:val="%3."/>
      <w:lvlJc w:val="left"/>
      <w:pPr>
        <w:ind w:left="2520" w:hanging="180"/>
      </w:pPr>
      <w:rPr>
        <w:b w:val="0"/>
      </w:rPr>
    </w:lvl>
    <w:lvl w:ilvl="3" w:tplc="25268BA4">
      <w:start w:val="1"/>
      <w:numFmt w:val="decimal"/>
      <w:lvlText w:val="%4."/>
      <w:lvlJc w:val="left"/>
      <w:pPr>
        <w:ind w:left="3240" w:hanging="360"/>
      </w:pPr>
      <w:rPr>
        <w:b w:val="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9250036"/>
    <w:multiLevelType w:val="hybridMultilevel"/>
    <w:tmpl w:val="A6F47C9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9302588"/>
    <w:multiLevelType w:val="hybridMultilevel"/>
    <w:tmpl w:val="FAE27C6A"/>
    <w:lvl w:ilvl="0" w:tplc="04090019">
      <w:start w:val="1"/>
      <w:numFmt w:val="low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A5757EE"/>
    <w:multiLevelType w:val="hybridMultilevel"/>
    <w:tmpl w:val="FEB2BA2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D0C3993"/>
    <w:multiLevelType w:val="hybridMultilevel"/>
    <w:tmpl w:val="056AE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E66673"/>
    <w:multiLevelType w:val="hybridMultilevel"/>
    <w:tmpl w:val="35BCF3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2807392"/>
    <w:multiLevelType w:val="hybridMultilevel"/>
    <w:tmpl w:val="EDB00AE6"/>
    <w:lvl w:ilvl="0" w:tplc="0409000F">
      <w:start w:val="1"/>
      <w:numFmt w:val="decimal"/>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A8753E"/>
    <w:multiLevelType w:val="hybridMultilevel"/>
    <w:tmpl w:val="2B9EB83C"/>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nsid w:val="73CD59A4"/>
    <w:multiLevelType w:val="hybridMultilevel"/>
    <w:tmpl w:val="27F0AE3C"/>
    <w:lvl w:ilvl="0" w:tplc="6E5AE5B2">
      <w:start w:val="1"/>
      <w:numFmt w:val="decimal"/>
      <w:lvlText w:val="%1."/>
      <w:lvlJc w:val="left"/>
      <w:pPr>
        <w:ind w:left="720" w:hanging="360"/>
      </w:pPr>
      <w:rPr>
        <w:b w:val="0"/>
      </w:rPr>
    </w:lvl>
    <w:lvl w:ilvl="1" w:tplc="0409000F">
      <w:start w:val="1"/>
      <w:numFmt w:val="decimal"/>
      <w:lvlText w:val="%2."/>
      <w:lvlJc w:val="left"/>
      <w:pPr>
        <w:ind w:left="1440" w:hanging="360"/>
      </w:pPr>
      <w:rPr>
        <w:b w:val="0"/>
      </w:rPr>
    </w:lvl>
    <w:lvl w:ilvl="2" w:tplc="04090019">
      <w:start w:val="1"/>
      <w:numFmt w:val="lowerLetter"/>
      <w:lvlText w:val="%3."/>
      <w:lvlJc w:val="left"/>
      <w:pPr>
        <w:ind w:left="2160" w:hanging="180"/>
      </w:pPr>
      <w:rPr>
        <w:b w:val="0"/>
      </w:rPr>
    </w:lvl>
    <w:lvl w:ilvl="3" w:tplc="25268BA4">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E94CCD"/>
    <w:multiLevelType w:val="hybridMultilevel"/>
    <w:tmpl w:val="5A6C6E20"/>
    <w:lvl w:ilvl="0" w:tplc="3194825A">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728190D"/>
    <w:multiLevelType w:val="hybridMultilevel"/>
    <w:tmpl w:val="35BCF3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9515C1B"/>
    <w:multiLevelType w:val="hybridMultilevel"/>
    <w:tmpl w:val="71FC5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1976CF"/>
    <w:multiLevelType w:val="hybridMultilevel"/>
    <w:tmpl w:val="68F286F8"/>
    <w:lvl w:ilvl="0" w:tplc="75FCBF2E">
      <w:start w:val="1"/>
      <w:numFmt w:val="lowerRoman"/>
      <w:lvlText w:val="%1."/>
      <w:lvlJc w:val="right"/>
      <w:pPr>
        <w:ind w:left="1800" w:hanging="360"/>
      </w:pPr>
      <w:rPr>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7D726322"/>
    <w:multiLevelType w:val="hybridMultilevel"/>
    <w:tmpl w:val="96D618DA"/>
    <w:lvl w:ilvl="0" w:tplc="04090001">
      <w:start w:val="1"/>
      <w:numFmt w:val="bullet"/>
      <w:lvlText w:val=""/>
      <w:lvlJc w:val="left"/>
      <w:pPr>
        <w:ind w:left="720" w:hanging="360"/>
      </w:pPr>
      <w:rPr>
        <w:rFonts w:ascii="Symbol" w:hAnsi="Symbol" w:hint="default"/>
        <w:b w:val="0"/>
      </w:rPr>
    </w:lvl>
    <w:lvl w:ilvl="1" w:tplc="04090001">
      <w:start w:val="1"/>
      <w:numFmt w:val="bullet"/>
      <w:lvlText w:val=""/>
      <w:lvlJc w:val="left"/>
      <w:pPr>
        <w:ind w:left="1440" w:hanging="360"/>
      </w:pPr>
      <w:rPr>
        <w:rFonts w:ascii="Symbol" w:hAnsi="Symbol" w:hint="default"/>
        <w:b w:val="0"/>
      </w:rPr>
    </w:lvl>
    <w:lvl w:ilvl="2" w:tplc="04090019">
      <w:start w:val="1"/>
      <w:numFmt w:val="lowerLetter"/>
      <w:lvlText w:val="%3."/>
      <w:lvlJc w:val="left"/>
      <w:pPr>
        <w:ind w:left="2160" w:hanging="180"/>
      </w:pPr>
      <w:rPr>
        <w:b w:val="0"/>
      </w:rPr>
    </w:lvl>
    <w:lvl w:ilvl="3" w:tplc="25268BA4">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AC60C6"/>
    <w:multiLevelType w:val="hybridMultilevel"/>
    <w:tmpl w:val="906060A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3"/>
  </w:num>
  <w:num w:numId="3">
    <w:abstractNumId w:val="35"/>
  </w:num>
  <w:num w:numId="4">
    <w:abstractNumId w:val="4"/>
  </w:num>
  <w:num w:numId="5">
    <w:abstractNumId w:val="11"/>
  </w:num>
  <w:num w:numId="6">
    <w:abstractNumId w:val="26"/>
  </w:num>
  <w:num w:numId="7">
    <w:abstractNumId w:val="24"/>
  </w:num>
  <w:num w:numId="8">
    <w:abstractNumId w:val="31"/>
  </w:num>
  <w:num w:numId="9">
    <w:abstractNumId w:val="16"/>
  </w:num>
  <w:num w:numId="10">
    <w:abstractNumId w:val="39"/>
  </w:num>
  <w:num w:numId="11">
    <w:abstractNumId w:val="18"/>
  </w:num>
  <w:num w:numId="12">
    <w:abstractNumId w:val="9"/>
  </w:num>
  <w:num w:numId="13">
    <w:abstractNumId w:val="25"/>
  </w:num>
  <w:num w:numId="14">
    <w:abstractNumId w:val="30"/>
  </w:num>
  <w:num w:numId="15">
    <w:abstractNumId w:val="41"/>
  </w:num>
  <w:num w:numId="16">
    <w:abstractNumId w:val="32"/>
  </w:num>
  <w:num w:numId="17">
    <w:abstractNumId w:val="10"/>
  </w:num>
  <w:num w:numId="18">
    <w:abstractNumId w:val="8"/>
  </w:num>
  <w:num w:numId="19">
    <w:abstractNumId w:val="17"/>
  </w:num>
  <w:num w:numId="20">
    <w:abstractNumId w:val="37"/>
  </w:num>
  <w:num w:numId="21">
    <w:abstractNumId w:val="7"/>
  </w:num>
  <w:num w:numId="22">
    <w:abstractNumId w:val="6"/>
  </w:num>
  <w:num w:numId="23">
    <w:abstractNumId w:val="40"/>
  </w:num>
  <w:num w:numId="24">
    <w:abstractNumId w:val="23"/>
  </w:num>
  <w:num w:numId="25">
    <w:abstractNumId w:val="36"/>
  </w:num>
  <w:num w:numId="26">
    <w:abstractNumId w:val="34"/>
  </w:num>
  <w:num w:numId="27">
    <w:abstractNumId w:val="19"/>
  </w:num>
  <w:num w:numId="28">
    <w:abstractNumId w:val="27"/>
  </w:num>
  <w:num w:numId="29">
    <w:abstractNumId w:val="12"/>
  </w:num>
  <w:num w:numId="30">
    <w:abstractNumId w:val="21"/>
  </w:num>
  <w:num w:numId="31">
    <w:abstractNumId w:val="22"/>
  </w:num>
  <w:num w:numId="32">
    <w:abstractNumId w:val="38"/>
  </w:num>
  <w:num w:numId="33">
    <w:abstractNumId w:val="28"/>
  </w:num>
  <w:num w:numId="34">
    <w:abstractNumId w:val="33"/>
  </w:num>
  <w:num w:numId="35">
    <w:abstractNumId w:val="0"/>
  </w:num>
  <w:num w:numId="36">
    <w:abstractNumId w:val="15"/>
  </w:num>
  <w:num w:numId="37">
    <w:abstractNumId w:val="1"/>
  </w:num>
  <w:num w:numId="38">
    <w:abstractNumId w:val="20"/>
  </w:num>
  <w:num w:numId="39">
    <w:abstractNumId w:val="14"/>
  </w:num>
  <w:num w:numId="40">
    <w:abstractNumId w:val="3"/>
  </w:num>
  <w:num w:numId="41">
    <w:abstractNumId w:val="5"/>
  </w:num>
  <w:num w:numId="42">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338"/>
    <w:rsid w:val="0001129D"/>
    <w:rsid w:val="000144C5"/>
    <w:rsid w:val="00022B7A"/>
    <w:rsid w:val="0004346D"/>
    <w:rsid w:val="00043D03"/>
    <w:rsid w:val="0007763A"/>
    <w:rsid w:val="00077DEB"/>
    <w:rsid w:val="000A2C56"/>
    <w:rsid w:val="000B0AC7"/>
    <w:rsid w:val="000C3F5E"/>
    <w:rsid w:val="000C3FB0"/>
    <w:rsid w:val="000E466A"/>
    <w:rsid w:val="001120CE"/>
    <w:rsid w:val="001133E7"/>
    <w:rsid w:val="0014103D"/>
    <w:rsid w:val="00144EE0"/>
    <w:rsid w:val="00150A7B"/>
    <w:rsid w:val="00163432"/>
    <w:rsid w:val="00164A45"/>
    <w:rsid w:val="001727AD"/>
    <w:rsid w:val="001810FE"/>
    <w:rsid w:val="001811E4"/>
    <w:rsid w:val="00194E6E"/>
    <w:rsid w:val="001A2351"/>
    <w:rsid w:val="001B40B0"/>
    <w:rsid w:val="001B72B5"/>
    <w:rsid w:val="001B7F16"/>
    <w:rsid w:val="001C1B01"/>
    <w:rsid w:val="001C1F62"/>
    <w:rsid w:val="001D3524"/>
    <w:rsid w:val="001D7C71"/>
    <w:rsid w:val="00235803"/>
    <w:rsid w:val="00250E6B"/>
    <w:rsid w:val="002541F2"/>
    <w:rsid w:val="00256800"/>
    <w:rsid w:val="0027560C"/>
    <w:rsid w:val="00283EBF"/>
    <w:rsid w:val="00287A36"/>
    <w:rsid w:val="0029756A"/>
    <w:rsid w:val="002A2A13"/>
    <w:rsid w:val="002A454C"/>
    <w:rsid w:val="002B0B4B"/>
    <w:rsid w:val="002B6C58"/>
    <w:rsid w:val="002C0535"/>
    <w:rsid w:val="002C68B9"/>
    <w:rsid w:val="002E0875"/>
    <w:rsid w:val="002F1665"/>
    <w:rsid w:val="002F4492"/>
    <w:rsid w:val="00310193"/>
    <w:rsid w:val="00313C57"/>
    <w:rsid w:val="00330131"/>
    <w:rsid w:val="00346EAF"/>
    <w:rsid w:val="00347AAA"/>
    <w:rsid w:val="00364305"/>
    <w:rsid w:val="003678C6"/>
    <w:rsid w:val="003821DF"/>
    <w:rsid w:val="003822DB"/>
    <w:rsid w:val="003841A4"/>
    <w:rsid w:val="00396243"/>
    <w:rsid w:val="003A25E1"/>
    <w:rsid w:val="003A2BEA"/>
    <w:rsid w:val="003B3A17"/>
    <w:rsid w:val="003B48CB"/>
    <w:rsid w:val="003B5458"/>
    <w:rsid w:val="003C07EF"/>
    <w:rsid w:val="003D39E2"/>
    <w:rsid w:val="003E341C"/>
    <w:rsid w:val="003E5444"/>
    <w:rsid w:val="003F2A6A"/>
    <w:rsid w:val="003F45BE"/>
    <w:rsid w:val="003F49D8"/>
    <w:rsid w:val="0040609C"/>
    <w:rsid w:val="00410474"/>
    <w:rsid w:val="0043587B"/>
    <w:rsid w:val="00446508"/>
    <w:rsid w:val="004543CD"/>
    <w:rsid w:val="00456F84"/>
    <w:rsid w:val="00467803"/>
    <w:rsid w:val="00476D3F"/>
    <w:rsid w:val="00483FC9"/>
    <w:rsid w:val="0049724D"/>
    <w:rsid w:val="004C5AB1"/>
    <w:rsid w:val="004C5E29"/>
    <w:rsid w:val="004D66BC"/>
    <w:rsid w:val="004D769E"/>
    <w:rsid w:val="004F3AA1"/>
    <w:rsid w:val="004F4A2B"/>
    <w:rsid w:val="00504009"/>
    <w:rsid w:val="0051377B"/>
    <w:rsid w:val="00531959"/>
    <w:rsid w:val="0054160F"/>
    <w:rsid w:val="005533CB"/>
    <w:rsid w:val="00561828"/>
    <w:rsid w:val="005713B9"/>
    <w:rsid w:val="00583FB8"/>
    <w:rsid w:val="00584CC8"/>
    <w:rsid w:val="005B3CB3"/>
    <w:rsid w:val="005C1204"/>
    <w:rsid w:val="005C3817"/>
    <w:rsid w:val="005C541E"/>
    <w:rsid w:val="005C5767"/>
    <w:rsid w:val="005D2035"/>
    <w:rsid w:val="005E1312"/>
    <w:rsid w:val="005E2DC1"/>
    <w:rsid w:val="005E56A7"/>
    <w:rsid w:val="005E75E2"/>
    <w:rsid w:val="005F2EE7"/>
    <w:rsid w:val="005F5241"/>
    <w:rsid w:val="00602775"/>
    <w:rsid w:val="00611D79"/>
    <w:rsid w:val="006375F9"/>
    <w:rsid w:val="006543E7"/>
    <w:rsid w:val="00663338"/>
    <w:rsid w:val="006645FB"/>
    <w:rsid w:val="00672A29"/>
    <w:rsid w:val="00676AEB"/>
    <w:rsid w:val="006824AE"/>
    <w:rsid w:val="00686969"/>
    <w:rsid w:val="00695A6C"/>
    <w:rsid w:val="006A50BF"/>
    <w:rsid w:val="006B5C0A"/>
    <w:rsid w:val="006C4EEE"/>
    <w:rsid w:val="006E1C71"/>
    <w:rsid w:val="006F3A99"/>
    <w:rsid w:val="007078EF"/>
    <w:rsid w:val="007479CF"/>
    <w:rsid w:val="00751456"/>
    <w:rsid w:val="007538BB"/>
    <w:rsid w:val="00771023"/>
    <w:rsid w:val="00771CB5"/>
    <w:rsid w:val="00775BB3"/>
    <w:rsid w:val="00782014"/>
    <w:rsid w:val="00782104"/>
    <w:rsid w:val="00797C5A"/>
    <w:rsid w:val="007A0400"/>
    <w:rsid w:val="007A5426"/>
    <w:rsid w:val="007B77DB"/>
    <w:rsid w:val="007C180A"/>
    <w:rsid w:val="007E2360"/>
    <w:rsid w:val="007E6FFE"/>
    <w:rsid w:val="007F0780"/>
    <w:rsid w:val="007F4E64"/>
    <w:rsid w:val="008000BE"/>
    <w:rsid w:val="00810B92"/>
    <w:rsid w:val="00824470"/>
    <w:rsid w:val="008269BD"/>
    <w:rsid w:val="0084001C"/>
    <w:rsid w:val="008478E2"/>
    <w:rsid w:val="00852725"/>
    <w:rsid w:val="008762A1"/>
    <w:rsid w:val="00881A4B"/>
    <w:rsid w:val="00896BBA"/>
    <w:rsid w:val="008A1AB9"/>
    <w:rsid w:val="008A5AA2"/>
    <w:rsid w:val="008A7962"/>
    <w:rsid w:val="008B598A"/>
    <w:rsid w:val="008C4267"/>
    <w:rsid w:val="008C46CC"/>
    <w:rsid w:val="008D6627"/>
    <w:rsid w:val="008E288A"/>
    <w:rsid w:val="008E3475"/>
    <w:rsid w:val="008E578E"/>
    <w:rsid w:val="008F08C4"/>
    <w:rsid w:val="008F32EE"/>
    <w:rsid w:val="008F7DA9"/>
    <w:rsid w:val="00903D7A"/>
    <w:rsid w:val="00904029"/>
    <w:rsid w:val="00905EA6"/>
    <w:rsid w:val="00944F7F"/>
    <w:rsid w:val="00951D58"/>
    <w:rsid w:val="00966914"/>
    <w:rsid w:val="009703F0"/>
    <w:rsid w:val="0097177A"/>
    <w:rsid w:val="009948BC"/>
    <w:rsid w:val="00994928"/>
    <w:rsid w:val="009C2A57"/>
    <w:rsid w:val="009D4AAD"/>
    <w:rsid w:val="009E268E"/>
    <w:rsid w:val="009E28EA"/>
    <w:rsid w:val="009F039E"/>
    <w:rsid w:val="009F18C7"/>
    <w:rsid w:val="009F470C"/>
    <w:rsid w:val="00A154EF"/>
    <w:rsid w:val="00A27518"/>
    <w:rsid w:val="00A326C5"/>
    <w:rsid w:val="00A60753"/>
    <w:rsid w:val="00A623DD"/>
    <w:rsid w:val="00A76C99"/>
    <w:rsid w:val="00A83664"/>
    <w:rsid w:val="00A83B94"/>
    <w:rsid w:val="00AA233D"/>
    <w:rsid w:val="00AA7392"/>
    <w:rsid w:val="00AB1D14"/>
    <w:rsid w:val="00AB5F95"/>
    <w:rsid w:val="00AC1989"/>
    <w:rsid w:val="00AC1DA1"/>
    <w:rsid w:val="00AC6757"/>
    <w:rsid w:val="00AE5FF7"/>
    <w:rsid w:val="00AF31F6"/>
    <w:rsid w:val="00AF6A20"/>
    <w:rsid w:val="00AF7683"/>
    <w:rsid w:val="00B055C9"/>
    <w:rsid w:val="00B2067B"/>
    <w:rsid w:val="00B22E28"/>
    <w:rsid w:val="00B315F6"/>
    <w:rsid w:val="00B43D1D"/>
    <w:rsid w:val="00B450C5"/>
    <w:rsid w:val="00B51155"/>
    <w:rsid w:val="00B545C2"/>
    <w:rsid w:val="00B626B7"/>
    <w:rsid w:val="00B71B53"/>
    <w:rsid w:val="00B748B2"/>
    <w:rsid w:val="00B958DC"/>
    <w:rsid w:val="00BA269A"/>
    <w:rsid w:val="00BC7653"/>
    <w:rsid w:val="00BD1527"/>
    <w:rsid w:val="00BD6E84"/>
    <w:rsid w:val="00BE3D77"/>
    <w:rsid w:val="00BF6E21"/>
    <w:rsid w:val="00C075FB"/>
    <w:rsid w:val="00C12515"/>
    <w:rsid w:val="00C164EE"/>
    <w:rsid w:val="00C24699"/>
    <w:rsid w:val="00C25B5D"/>
    <w:rsid w:val="00C37856"/>
    <w:rsid w:val="00C51E78"/>
    <w:rsid w:val="00C52459"/>
    <w:rsid w:val="00C57D85"/>
    <w:rsid w:val="00C706E3"/>
    <w:rsid w:val="00C73643"/>
    <w:rsid w:val="00C86FD8"/>
    <w:rsid w:val="00CB07D3"/>
    <w:rsid w:val="00CB5A93"/>
    <w:rsid w:val="00CD0056"/>
    <w:rsid w:val="00CD577F"/>
    <w:rsid w:val="00CE29F3"/>
    <w:rsid w:val="00CE2B7C"/>
    <w:rsid w:val="00CF69B7"/>
    <w:rsid w:val="00D015F3"/>
    <w:rsid w:val="00D072DC"/>
    <w:rsid w:val="00D12E37"/>
    <w:rsid w:val="00D243AE"/>
    <w:rsid w:val="00D451B6"/>
    <w:rsid w:val="00D645AF"/>
    <w:rsid w:val="00D66F43"/>
    <w:rsid w:val="00D75C66"/>
    <w:rsid w:val="00DA318F"/>
    <w:rsid w:val="00DA497C"/>
    <w:rsid w:val="00DA6589"/>
    <w:rsid w:val="00DB17D1"/>
    <w:rsid w:val="00DE7103"/>
    <w:rsid w:val="00E23358"/>
    <w:rsid w:val="00E31828"/>
    <w:rsid w:val="00E413AA"/>
    <w:rsid w:val="00E52A59"/>
    <w:rsid w:val="00E610B4"/>
    <w:rsid w:val="00E6321F"/>
    <w:rsid w:val="00E646A7"/>
    <w:rsid w:val="00E7505C"/>
    <w:rsid w:val="00E83E67"/>
    <w:rsid w:val="00E90B62"/>
    <w:rsid w:val="00EB56CF"/>
    <w:rsid w:val="00EC26DD"/>
    <w:rsid w:val="00EC3B0B"/>
    <w:rsid w:val="00EF15CD"/>
    <w:rsid w:val="00EF68FB"/>
    <w:rsid w:val="00F054E7"/>
    <w:rsid w:val="00F34551"/>
    <w:rsid w:val="00F34CBE"/>
    <w:rsid w:val="00F36D2D"/>
    <w:rsid w:val="00F42B88"/>
    <w:rsid w:val="00F51BC8"/>
    <w:rsid w:val="00F56171"/>
    <w:rsid w:val="00F86FE3"/>
    <w:rsid w:val="00F90E0E"/>
    <w:rsid w:val="00F94FB0"/>
    <w:rsid w:val="00FA1DB8"/>
    <w:rsid w:val="00FA71C6"/>
    <w:rsid w:val="00FB6660"/>
    <w:rsid w:val="00FC1AB4"/>
    <w:rsid w:val="00FE2AC5"/>
    <w:rsid w:val="00FF2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51188675-1BD1-4520-B449-A2CD8812B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E610B4"/>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3">
    <w:name w:val="heading 3"/>
    <w:basedOn w:val="Normal"/>
    <w:next w:val="Normal"/>
    <w:link w:val="Heading3Char"/>
    <w:uiPriority w:val="9"/>
    <w:semiHidden/>
    <w:unhideWhenUsed/>
    <w:qFormat/>
    <w:rsid w:val="00B71B5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09C"/>
    <w:pPr>
      <w:ind w:left="720"/>
    </w:pPr>
  </w:style>
  <w:style w:type="paragraph" w:styleId="BalloonText">
    <w:name w:val="Balloon Text"/>
    <w:basedOn w:val="Normal"/>
    <w:link w:val="BalloonTextChar"/>
    <w:uiPriority w:val="99"/>
    <w:semiHidden/>
    <w:unhideWhenUsed/>
    <w:rsid w:val="00775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BB3"/>
    <w:rPr>
      <w:rFonts w:ascii="Tahoma" w:hAnsi="Tahoma" w:cs="Tahoma"/>
      <w:sz w:val="16"/>
      <w:szCs w:val="16"/>
    </w:rPr>
  </w:style>
  <w:style w:type="paragraph" w:styleId="Header">
    <w:name w:val="header"/>
    <w:basedOn w:val="Normal"/>
    <w:link w:val="HeaderChar"/>
    <w:uiPriority w:val="99"/>
    <w:unhideWhenUsed/>
    <w:rsid w:val="00840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01C"/>
    <w:rPr>
      <w:sz w:val="22"/>
      <w:szCs w:val="22"/>
    </w:rPr>
  </w:style>
  <w:style w:type="paragraph" w:styleId="Footer">
    <w:name w:val="footer"/>
    <w:basedOn w:val="Normal"/>
    <w:link w:val="FooterChar"/>
    <w:uiPriority w:val="99"/>
    <w:unhideWhenUsed/>
    <w:rsid w:val="00840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01C"/>
    <w:rPr>
      <w:sz w:val="22"/>
      <w:szCs w:val="22"/>
    </w:rPr>
  </w:style>
  <w:style w:type="character" w:styleId="Hyperlink">
    <w:name w:val="Hyperlink"/>
    <w:basedOn w:val="DefaultParagraphFont"/>
    <w:uiPriority w:val="99"/>
    <w:unhideWhenUsed/>
    <w:rsid w:val="001810FE"/>
    <w:rPr>
      <w:color w:val="0000FF" w:themeColor="hyperlink"/>
      <w:u w:val="single"/>
    </w:rPr>
  </w:style>
  <w:style w:type="character" w:styleId="FollowedHyperlink">
    <w:name w:val="FollowedHyperlink"/>
    <w:basedOn w:val="DefaultParagraphFont"/>
    <w:uiPriority w:val="99"/>
    <w:semiHidden/>
    <w:unhideWhenUsed/>
    <w:rsid w:val="00AC1DA1"/>
    <w:rPr>
      <w:color w:val="800080" w:themeColor="followedHyperlink"/>
      <w:u w:val="single"/>
    </w:rPr>
  </w:style>
  <w:style w:type="paragraph" w:styleId="List">
    <w:name w:val="List"/>
    <w:basedOn w:val="Normal"/>
    <w:uiPriority w:val="99"/>
    <w:semiHidden/>
    <w:unhideWhenUsed/>
    <w:rsid w:val="00287A36"/>
    <w:pPr>
      <w:spacing w:after="0" w:line="240" w:lineRule="auto"/>
      <w:ind w:left="360" w:hanging="360"/>
    </w:pPr>
    <w:rPr>
      <w:rFonts w:eastAsia="Times New Roman"/>
    </w:rPr>
  </w:style>
  <w:style w:type="paragraph" w:styleId="BodyText">
    <w:name w:val="Body Text"/>
    <w:basedOn w:val="Normal"/>
    <w:link w:val="BodyTextChar"/>
    <w:uiPriority w:val="99"/>
    <w:unhideWhenUsed/>
    <w:rsid w:val="00287A36"/>
    <w:pPr>
      <w:spacing w:after="120" w:line="240" w:lineRule="auto"/>
    </w:pPr>
    <w:rPr>
      <w:rFonts w:eastAsia="Times New Roman"/>
    </w:rPr>
  </w:style>
  <w:style w:type="character" w:customStyle="1" w:styleId="BodyTextChar">
    <w:name w:val="Body Text Char"/>
    <w:basedOn w:val="DefaultParagraphFont"/>
    <w:link w:val="BodyText"/>
    <w:uiPriority w:val="99"/>
    <w:rsid w:val="00287A36"/>
    <w:rPr>
      <w:rFonts w:eastAsia="Times New Roman"/>
      <w:sz w:val="22"/>
      <w:szCs w:val="22"/>
    </w:rPr>
  </w:style>
  <w:style w:type="table" w:styleId="ColorfulList-Accent2">
    <w:name w:val="Colorful List Accent 2"/>
    <w:basedOn w:val="TableNormal"/>
    <w:uiPriority w:val="72"/>
    <w:rsid w:val="00287A36"/>
    <w:rPr>
      <w:rFonts w:asciiTheme="minorHAnsi" w:eastAsiaTheme="minorHAnsi" w:hAnsiTheme="minorHAnsi" w:cstheme="minorBidi"/>
      <w:color w:val="000000" w:themeColor="text1"/>
      <w:sz w:val="22"/>
      <w:szCs w:val="22"/>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paragraph" w:styleId="NoSpacing">
    <w:name w:val="No Spacing"/>
    <w:uiPriority w:val="1"/>
    <w:qFormat/>
    <w:rsid w:val="00287A36"/>
    <w:rPr>
      <w:sz w:val="22"/>
      <w:szCs w:val="22"/>
    </w:rPr>
  </w:style>
  <w:style w:type="table" w:styleId="TableGrid">
    <w:name w:val="Table Grid"/>
    <w:basedOn w:val="TableNormal"/>
    <w:uiPriority w:val="59"/>
    <w:rsid w:val="00951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10B4"/>
    <w:rPr>
      <w:rFonts w:ascii="Times New Roman" w:eastAsia="Times New Roman" w:hAnsi="Times New Roman"/>
      <w:b/>
      <w:bCs/>
      <w:kern w:val="36"/>
      <w:sz w:val="48"/>
      <w:szCs w:val="48"/>
    </w:rPr>
  </w:style>
  <w:style w:type="character" w:customStyle="1" w:styleId="watch-title">
    <w:name w:val="watch-title"/>
    <w:basedOn w:val="DefaultParagraphFont"/>
    <w:rsid w:val="00E610B4"/>
  </w:style>
  <w:style w:type="table" w:customStyle="1" w:styleId="TableGrid1">
    <w:name w:val="Table Grid1"/>
    <w:basedOn w:val="TableNormal"/>
    <w:next w:val="TableGrid"/>
    <w:uiPriority w:val="59"/>
    <w:rsid w:val="00F34CB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B71B53"/>
    <w:rPr>
      <w:rFonts w:asciiTheme="majorHAnsi" w:eastAsiaTheme="majorEastAsia" w:hAnsiTheme="majorHAnsi" w:cstheme="majorBidi"/>
      <w:b/>
      <w:b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774365">
      <w:bodyDiv w:val="1"/>
      <w:marLeft w:val="0"/>
      <w:marRight w:val="0"/>
      <w:marTop w:val="0"/>
      <w:marBottom w:val="0"/>
      <w:divBdr>
        <w:top w:val="none" w:sz="0" w:space="0" w:color="auto"/>
        <w:left w:val="none" w:sz="0" w:space="0" w:color="auto"/>
        <w:bottom w:val="none" w:sz="0" w:space="0" w:color="auto"/>
        <w:right w:val="none" w:sz="0" w:space="0" w:color="auto"/>
      </w:divBdr>
    </w:div>
    <w:div w:id="362898875">
      <w:bodyDiv w:val="1"/>
      <w:marLeft w:val="0"/>
      <w:marRight w:val="0"/>
      <w:marTop w:val="0"/>
      <w:marBottom w:val="0"/>
      <w:divBdr>
        <w:top w:val="none" w:sz="0" w:space="0" w:color="auto"/>
        <w:left w:val="none" w:sz="0" w:space="0" w:color="auto"/>
        <w:bottom w:val="none" w:sz="0" w:space="0" w:color="auto"/>
        <w:right w:val="none" w:sz="0" w:space="0" w:color="auto"/>
      </w:divBdr>
    </w:div>
    <w:div w:id="433522032">
      <w:bodyDiv w:val="1"/>
      <w:marLeft w:val="0"/>
      <w:marRight w:val="0"/>
      <w:marTop w:val="0"/>
      <w:marBottom w:val="0"/>
      <w:divBdr>
        <w:top w:val="none" w:sz="0" w:space="0" w:color="auto"/>
        <w:left w:val="none" w:sz="0" w:space="0" w:color="auto"/>
        <w:bottom w:val="none" w:sz="0" w:space="0" w:color="auto"/>
        <w:right w:val="none" w:sz="0" w:space="0" w:color="auto"/>
      </w:divBdr>
    </w:div>
    <w:div w:id="540944860">
      <w:bodyDiv w:val="1"/>
      <w:marLeft w:val="0"/>
      <w:marRight w:val="0"/>
      <w:marTop w:val="0"/>
      <w:marBottom w:val="0"/>
      <w:divBdr>
        <w:top w:val="none" w:sz="0" w:space="0" w:color="auto"/>
        <w:left w:val="none" w:sz="0" w:space="0" w:color="auto"/>
        <w:bottom w:val="none" w:sz="0" w:space="0" w:color="auto"/>
        <w:right w:val="none" w:sz="0" w:space="0" w:color="auto"/>
      </w:divBdr>
    </w:div>
    <w:div w:id="777061775">
      <w:bodyDiv w:val="1"/>
      <w:marLeft w:val="0"/>
      <w:marRight w:val="0"/>
      <w:marTop w:val="0"/>
      <w:marBottom w:val="0"/>
      <w:divBdr>
        <w:top w:val="none" w:sz="0" w:space="0" w:color="auto"/>
        <w:left w:val="none" w:sz="0" w:space="0" w:color="auto"/>
        <w:bottom w:val="none" w:sz="0" w:space="0" w:color="auto"/>
        <w:right w:val="none" w:sz="0" w:space="0" w:color="auto"/>
      </w:divBdr>
    </w:div>
    <w:div w:id="806511147">
      <w:bodyDiv w:val="1"/>
      <w:marLeft w:val="0"/>
      <w:marRight w:val="0"/>
      <w:marTop w:val="0"/>
      <w:marBottom w:val="0"/>
      <w:divBdr>
        <w:top w:val="none" w:sz="0" w:space="0" w:color="auto"/>
        <w:left w:val="none" w:sz="0" w:space="0" w:color="auto"/>
        <w:bottom w:val="none" w:sz="0" w:space="0" w:color="auto"/>
        <w:right w:val="none" w:sz="0" w:space="0" w:color="auto"/>
      </w:divBdr>
    </w:div>
    <w:div w:id="844975255">
      <w:bodyDiv w:val="1"/>
      <w:marLeft w:val="0"/>
      <w:marRight w:val="0"/>
      <w:marTop w:val="0"/>
      <w:marBottom w:val="0"/>
      <w:divBdr>
        <w:top w:val="none" w:sz="0" w:space="0" w:color="auto"/>
        <w:left w:val="none" w:sz="0" w:space="0" w:color="auto"/>
        <w:bottom w:val="none" w:sz="0" w:space="0" w:color="auto"/>
        <w:right w:val="none" w:sz="0" w:space="0" w:color="auto"/>
      </w:divBdr>
    </w:div>
    <w:div w:id="905385455">
      <w:bodyDiv w:val="1"/>
      <w:marLeft w:val="0"/>
      <w:marRight w:val="0"/>
      <w:marTop w:val="0"/>
      <w:marBottom w:val="0"/>
      <w:divBdr>
        <w:top w:val="none" w:sz="0" w:space="0" w:color="auto"/>
        <w:left w:val="none" w:sz="0" w:space="0" w:color="auto"/>
        <w:bottom w:val="none" w:sz="0" w:space="0" w:color="auto"/>
        <w:right w:val="none" w:sz="0" w:space="0" w:color="auto"/>
      </w:divBdr>
    </w:div>
    <w:div w:id="954098317">
      <w:bodyDiv w:val="1"/>
      <w:marLeft w:val="0"/>
      <w:marRight w:val="0"/>
      <w:marTop w:val="0"/>
      <w:marBottom w:val="0"/>
      <w:divBdr>
        <w:top w:val="none" w:sz="0" w:space="0" w:color="auto"/>
        <w:left w:val="none" w:sz="0" w:space="0" w:color="auto"/>
        <w:bottom w:val="none" w:sz="0" w:space="0" w:color="auto"/>
        <w:right w:val="none" w:sz="0" w:space="0" w:color="auto"/>
      </w:divBdr>
    </w:div>
    <w:div w:id="997878451">
      <w:bodyDiv w:val="1"/>
      <w:marLeft w:val="0"/>
      <w:marRight w:val="0"/>
      <w:marTop w:val="0"/>
      <w:marBottom w:val="0"/>
      <w:divBdr>
        <w:top w:val="none" w:sz="0" w:space="0" w:color="auto"/>
        <w:left w:val="none" w:sz="0" w:space="0" w:color="auto"/>
        <w:bottom w:val="none" w:sz="0" w:space="0" w:color="auto"/>
        <w:right w:val="none" w:sz="0" w:space="0" w:color="auto"/>
      </w:divBdr>
      <w:divsChild>
        <w:div w:id="642542424">
          <w:marLeft w:val="0"/>
          <w:marRight w:val="0"/>
          <w:marTop w:val="0"/>
          <w:marBottom w:val="0"/>
          <w:divBdr>
            <w:top w:val="none" w:sz="0" w:space="0" w:color="auto"/>
            <w:left w:val="none" w:sz="0" w:space="0" w:color="auto"/>
            <w:bottom w:val="none" w:sz="0" w:space="0" w:color="auto"/>
            <w:right w:val="none" w:sz="0" w:space="0" w:color="auto"/>
          </w:divBdr>
          <w:divsChild>
            <w:div w:id="16860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15906">
      <w:bodyDiv w:val="1"/>
      <w:marLeft w:val="0"/>
      <w:marRight w:val="0"/>
      <w:marTop w:val="0"/>
      <w:marBottom w:val="0"/>
      <w:divBdr>
        <w:top w:val="none" w:sz="0" w:space="0" w:color="auto"/>
        <w:left w:val="none" w:sz="0" w:space="0" w:color="auto"/>
        <w:bottom w:val="none" w:sz="0" w:space="0" w:color="auto"/>
        <w:right w:val="none" w:sz="0" w:space="0" w:color="auto"/>
      </w:divBdr>
    </w:div>
    <w:div w:id="1250698207">
      <w:bodyDiv w:val="1"/>
      <w:marLeft w:val="0"/>
      <w:marRight w:val="0"/>
      <w:marTop w:val="0"/>
      <w:marBottom w:val="0"/>
      <w:divBdr>
        <w:top w:val="none" w:sz="0" w:space="0" w:color="auto"/>
        <w:left w:val="none" w:sz="0" w:space="0" w:color="auto"/>
        <w:bottom w:val="none" w:sz="0" w:space="0" w:color="auto"/>
        <w:right w:val="none" w:sz="0" w:space="0" w:color="auto"/>
      </w:divBdr>
    </w:div>
    <w:div w:id="1314065680">
      <w:bodyDiv w:val="1"/>
      <w:marLeft w:val="0"/>
      <w:marRight w:val="0"/>
      <w:marTop w:val="0"/>
      <w:marBottom w:val="0"/>
      <w:divBdr>
        <w:top w:val="none" w:sz="0" w:space="0" w:color="auto"/>
        <w:left w:val="none" w:sz="0" w:space="0" w:color="auto"/>
        <w:bottom w:val="none" w:sz="0" w:space="0" w:color="auto"/>
        <w:right w:val="none" w:sz="0" w:space="0" w:color="auto"/>
      </w:divBdr>
    </w:div>
    <w:div w:id="1344432043">
      <w:bodyDiv w:val="1"/>
      <w:marLeft w:val="0"/>
      <w:marRight w:val="0"/>
      <w:marTop w:val="0"/>
      <w:marBottom w:val="0"/>
      <w:divBdr>
        <w:top w:val="none" w:sz="0" w:space="0" w:color="auto"/>
        <w:left w:val="none" w:sz="0" w:space="0" w:color="auto"/>
        <w:bottom w:val="none" w:sz="0" w:space="0" w:color="auto"/>
        <w:right w:val="none" w:sz="0" w:space="0" w:color="auto"/>
      </w:divBdr>
    </w:div>
    <w:div w:id="1353264853">
      <w:bodyDiv w:val="1"/>
      <w:marLeft w:val="0"/>
      <w:marRight w:val="0"/>
      <w:marTop w:val="0"/>
      <w:marBottom w:val="0"/>
      <w:divBdr>
        <w:top w:val="none" w:sz="0" w:space="0" w:color="auto"/>
        <w:left w:val="none" w:sz="0" w:space="0" w:color="auto"/>
        <w:bottom w:val="none" w:sz="0" w:space="0" w:color="auto"/>
        <w:right w:val="none" w:sz="0" w:space="0" w:color="auto"/>
      </w:divBdr>
    </w:div>
    <w:div w:id="1689024062">
      <w:bodyDiv w:val="1"/>
      <w:marLeft w:val="0"/>
      <w:marRight w:val="0"/>
      <w:marTop w:val="0"/>
      <w:marBottom w:val="0"/>
      <w:divBdr>
        <w:top w:val="none" w:sz="0" w:space="0" w:color="auto"/>
        <w:left w:val="none" w:sz="0" w:space="0" w:color="auto"/>
        <w:bottom w:val="none" w:sz="0" w:space="0" w:color="auto"/>
        <w:right w:val="none" w:sz="0" w:space="0" w:color="auto"/>
      </w:divBdr>
    </w:div>
    <w:div w:id="1844736752">
      <w:bodyDiv w:val="1"/>
      <w:marLeft w:val="0"/>
      <w:marRight w:val="0"/>
      <w:marTop w:val="0"/>
      <w:marBottom w:val="0"/>
      <w:divBdr>
        <w:top w:val="none" w:sz="0" w:space="0" w:color="auto"/>
        <w:left w:val="none" w:sz="0" w:space="0" w:color="auto"/>
        <w:bottom w:val="none" w:sz="0" w:space="0" w:color="auto"/>
        <w:right w:val="none" w:sz="0" w:space="0" w:color="auto"/>
      </w:divBdr>
    </w:div>
    <w:div w:id="1897819510">
      <w:bodyDiv w:val="1"/>
      <w:marLeft w:val="0"/>
      <w:marRight w:val="0"/>
      <w:marTop w:val="0"/>
      <w:marBottom w:val="0"/>
      <w:divBdr>
        <w:top w:val="none" w:sz="0" w:space="0" w:color="auto"/>
        <w:left w:val="none" w:sz="0" w:space="0" w:color="auto"/>
        <w:bottom w:val="none" w:sz="0" w:space="0" w:color="auto"/>
        <w:right w:val="none" w:sz="0" w:space="0" w:color="auto"/>
      </w:divBdr>
    </w:div>
    <w:div w:id="1965958287">
      <w:bodyDiv w:val="1"/>
      <w:marLeft w:val="0"/>
      <w:marRight w:val="0"/>
      <w:marTop w:val="0"/>
      <w:marBottom w:val="0"/>
      <w:divBdr>
        <w:top w:val="none" w:sz="0" w:space="0" w:color="auto"/>
        <w:left w:val="none" w:sz="0" w:space="0" w:color="auto"/>
        <w:bottom w:val="none" w:sz="0" w:space="0" w:color="auto"/>
        <w:right w:val="none" w:sz="0" w:space="0" w:color="auto"/>
      </w:divBdr>
    </w:div>
    <w:div w:id="212869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exasrhp6.com/save-the-date-rhp-6-readmissions-learning-collaborativ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youtube.com/watch?v=iVnux3V6SNw" TargetMode="External"/><Relationship Id="rId17" Type="http://schemas.openxmlformats.org/officeDocument/2006/relationships/hyperlink" Target="mailto:rreed@mhmrabv.org" TargetMode="External"/><Relationship Id="rId2" Type="http://schemas.openxmlformats.org/officeDocument/2006/relationships/numbering" Target="numbering.xml"/><Relationship Id="rId16" Type="http://schemas.openxmlformats.org/officeDocument/2006/relationships/hyperlink" Target="mailto:spurlin@tamhsc.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ntalhealthchannel.tv/" TargetMode="External"/><Relationship Id="rId5" Type="http://schemas.openxmlformats.org/officeDocument/2006/relationships/webSettings" Target="webSettings.xml"/><Relationship Id="rId15" Type="http://schemas.openxmlformats.org/officeDocument/2006/relationships/hyperlink" Target="http://www.tamhsc.edu/1115-waiver/rhp17/index.html" TargetMode="External"/><Relationship Id="rId10" Type="http://schemas.openxmlformats.org/officeDocument/2006/relationships/hyperlink" Target="http://www.texvet.com/abou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us8.campaign-archive1.com/?u=085e5ace42badb60a4dba747d&amp;id=5d66116c51" TargetMode="External"/><Relationship Id="rId14" Type="http://schemas.openxmlformats.org/officeDocument/2006/relationships/hyperlink" Target="http://www.tamhsc.edu/1115-waiver/rhp17/lc/lceven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CEC5BE5-0B2F-421D-93F2-3AD85DD5B8A8}">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8B7BD-A519-46C3-9E16-BE2E3D116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1113</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Texas A&amp;M Health Sciences Center</Company>
  <LinksUpToDate>false</LinksUpToDate>
  <CharactersWithSpaces>7444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logalbo</dc:creator>
  <cp:lastModifiedBy>Lawson, Gina</cp:lastModifiedBy>
  <cp:revision>2</cp:revision>
  <cp:lastPrinted>2014-11-17T15:03:00Z</cp:lastPrinted>
  <dcterms:created xsi:type="dcterms:W3CDTF">2014-11-18T14:59:00Z</dcterms:created>
  <dcterms:modified xsi:type="dcterms:W3CDTF">2014-11-18T14:59:00Z</dcterms:modified>
</cp:coreProperties>
</file>