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341862" w:rsidRDefault="00220B0E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-252248</wp:posOffset>
                </wp:positionH>
                <wp:positionV relativeFrom="paragraph">
                  <wp:posOffset>-1395380</wp:posOffset>
                </wp:positionV>
                <wp:extent cx="1324303" cy="1213945"/>
                <wp:effectExtent l="0" t="0" r="952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0E" w:rsidRDefault="00220B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7821" cy="108782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727" cy="1092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85pt;margin-top:-109.85pt;width:10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" fillcolor="white [3201]" stroked="f" strokeweight=".5pt">
                <v:textbox>
                  <w:txbxContent>
                    <w:p w:rsidR="00220B0E" w:rsidRDefault="00220B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7821" cy="108782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727" cy="10927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D0E" w:rsidRPr="006D7D0E" w:rsidRDefault="006D7D0E" w:rsidP="006D7D0E">
      <w:pPr>
        <w:pStyle w:val="NoSpacing"/>
        <w:ind w:left="540"/>
        <w:jc w:val="center"/>
        <w:rPr>
          <w:rFonts w:cs="Times New Roman"/>
          <w:b/>
          <w:sz w:val="28"/>
          <w:szCs w:val="28"/>
        </w:rPr>
      </w:pPr>
      <w:r w:rsidRPr="006D7D0E">
        <w:rPr>
          <w:rFonts w:cs="Times New Roman"/>
          <w:b/>
          <w:sz w:val="28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341862" w:rsidRPr="00341862" w:rsidRDefault="00341862" w:rsidP="00341862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Uncompensated Care (UC) Update</w:t>
      </w:r>
    </w:p>
    <w:p w:rsidR="00DE4D57" w:rsidRDefault="00DE4D57" w:rsidP="006D31B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DY6 UC Reporting Process and Timeline </w:t>
      </w:r>
    </w:p>
    <w:p w:rsidR="005D7972" w:rsidRDefault="00DE4D57" w:rsidP="00316B4D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5D7972">
        <w:rPr>
          <w:rFonts w:cs="Times New Roman"/>
          <w:szCs w:val="24"/>
        </w:rPr>
        <w:t>CMS Deferral</w:t>
      </w:r>
      <w:r w:rsidR="00434216">
        <w:rPr>
          <w:rFonts w:cs="Times New Roman"/>
          <w:szCs w:val="24"/>
        </w:rPr>
        <w:t xml:space="preserve"> Update</w:t>
      </w:r>
    </w:p>
    <w:p w:rsidR="006D31B8" w:rsidRPr="005D7972" w:rsidRDefault="00DE4D57" w:rsidP="005D7972">
      <w:pPr>
        <w:pStyle w:val="ListParagraph"/>
        <w:ind w:left="1440"/>
        <w:rPr>
          <w:rFonts w:cs="Times New Roman"/>
          <w:szCs w:val="24"/>
        </w:rPr>
      </w:pPr>
      <w:r w:rsidRPr="005D7972">
        <w:rPr>
          <w:rFonts w:cs="Times New Roman"/>
          <w:szCs w:val="24"/>
        </w:rPr>
        <w:t xml:space="preserve"> </w:t>
      </w: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Delivery System Reform Incentive Payment (DSRIP) Update</w:t>
      </w:r>
    </w:p>
    <w:p w:rsidR="00341862" w:rsidRPr="00341862" w:rsidRDefault="00341862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>DY</w:t>
      </w:r>
      <w:r w:rsidR="003826F5">
        <w:rPr>
          <w:rFonts w:cs="Times New Roman"/>
          <w:szCs w:val="24"/>
        </w:rPr>
        <w:t xml:space="preserve">6 April </w:t>
      </w:r>
      <w:r w:rsidRPr="00341862">
        <w:rPr>
          <w:rFonts w:cs="Times New Roman"/>
          <w:szCs w:val="24"/>
        </w:rPr>
        <w:t>Reporting Review Status</w:t>
      </w:r>
    </w:p>
    <w:p w:rsidR="00DE4D57" w:rsidRDefault="003826F5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DY6 April</w:t>
      </w:r>
      <w:r w:rsidR="007013F1">
        <w:rPr>
          <w:rFonts w:cs="Times New Roman"/>
          <w:szCs w:val="24"/>
        </w:rPr>
        <w:t xml:space="preserve"> </w:t>
      </w:r>
      <w:r w:rsidR="00341862" w:rsidRPr="00341862">
        <w:rPr>
          <w:rFonts w:cs="Times New Roman"/>
          <w:szCs w:val="24"/>
        </w:rPr>
        <w:t>Payment Timeline</w:t>
      </w:r>
    </w:p>
    <w:p w:rsidR="005D7972" w:rsidRDefault="00DE4D57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Compliance Monitoring </w:t>
      </w:r>
      <w:r w:rsidR="005D7972">
        <w:rPr>
          <w:rFonts w:cs="Times New Roman"/>
          <w:szCs w:val="24"/>
        </w:rPr>
        <w:t xml:space="preserve">Update 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 xml:space="preserve">Texas 1115 Waiver Extension/Renewal Update </w:t>
      </w:r>
    </w:p>
    <w:p w:rsidR="000A1761" w:rsidRDefault="000A1761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Update on Long-Term Waiver Renewal Negotiations</w:t>
      </w:r>
    </w:p>
    <w:p w:rsidR="000A1761" w:rsidRDefault="000A1761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Proposed Changes and DSRIP Protocols for DY7-8</w:t>
      </w:r>
    </w:p>
    <w:p w:rsidR="000A1761" w:rsidRDefault="000A1761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Provider and Region Requirements for DY7-8</w:t>
      </w:r>
    </w:p>
    <w:p w:rsidR="000A1761" w:rsidRDefault="003826F5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Tentative </w:t>
      </w:r>
      <w:r w:rsidR="000A1761">
        <w:rPr>
          <w:rFonts w:cs="Times New Roman"/>
          <w:szCs w:val="24"/>
        </w:rPr>
        <w:t>Regional Planning Timeline</w:t>
      </w:r>
    </w:p>
    <w:p w:rsidR="000A1761" w:rsidRPr="000A1761" w:rsidRDefault="006D31B8" w:rsidP="000A1761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Regional Considerations and</w:t>
      </w:r>
      <w:r w:rsidR="00341862" w:rsidRPr="00341862">
        <w:rPr>
          <w:rFonts w:cs="Times New Roman"/>
          <w:szCs w:val="24"/>
        </w:rPr>
        <w:t xml:space="preserve"> Unknowns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0A1761" w:rsidRDefault="000A1761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RHP Plan Update: Community Needs Assessment</w:t>
      </w:r>
      <w:bookmarkStart w:id="0" w:name="_GoBack"/>
      <w:bookmarkEnd w:id="0"/>
      <w:r w:rsidR="0011547E">
        <w:rPr>
          <w:rFonts w:cs="Times New Roman"/>
          <w:b/>
          <w:sz w:val="28"/>
          <w:szCs w:val="24"/>
        </w:rPr>
        <w:t xml:space="preserve"> and New DSRIP Participation</w:t>
      </w:r>
    </w:p>
    <w:p w:rsidR="000A1761" w:rsidRDefault="000A1761" w:rsidP="000A1761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0A1761" w:rsidRDefault="000A1761" w:rsidP="000A1761">
      <w:pPr>
        <w:pStyle w:val="ListParagraph"/>
        <w:numPr>
          <w:ilvl w:val="1"/>
          <w:numId w:val="30"/>
        </w:numPr>
        <w:rPr>
          <w:rFonts w:cs="Times New Roman"/>
        </w:rPr>
      </w:pPr>
      <w:r w:rsidRPr="000A1761">
        <w:rPr>
          <w:rFonts w:cs="Times New Roman"/>
        </w:rPr>
        <w:t xml:space="preserve">Upcoming Regional Events </w:t>
      </w: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341862">
      <w:headerReference w:type="first" r:id="rId10"/>
      <w:footerReference w:type="first" r:id="rId11"/>
      <w:pgSz w:w="12240" w:h="15840"/>
      <w:pgMar w:top="720" w:right="720" w:bottom="720" w:left="72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220B0E">
      <w:rPr>
        <w:rFonts w:cs="Times New Roman"/>
        <w:b/>
        <w:sz w:val="32"/>
        <w:szCs w:val="32"/>
      </w:rPr>
      <w:t>8</w:t>
    </w:r>
  </w:p>
  <w:p w:rsidR="00D3776A" w:rsidRPr="006D7D0E" w:rsidRDefault="00341862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6D7D0E">
      <w:rPr>
        <w:rFonts w:cs="Times New Roman"/>
        <w:b/>
        <w:sz w:val="28"/>
        <w:szCs w:val="28"/>
      </w:rPr>
      <w:t>Regional Meeting</w:t>
    </w:r>
  </w:p>
  <w:p w:rsidR="0043244A" w:rsidRPr="006D7D0E" w:rsidRDefault="001A65E5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3826F5">
      <w:rPr>
        <w:rFonts w:cstheme="minorHAnsi"/>
        <w:b/>
        <w:sz w:val="28"/>
        <w:szCs w:val="28"/>
      </w:rPr>
      <w:t xml:space="preserve">, May </w:t>
    </w:r>
    <w:r>
      <w:rPr>
        <w:rFonts w:cstheme="minorHAnsi"/>
        <w:b/>
        <w:sz w:val="28"/>
        <w:szCs w:val="28"/>
      </w:rPr>
      <w:t>31</w:t>
    </w:r>
    <w:r w:rsidR="003826F5">
      <w:rPr>
        <w:rFonts w:cstheme="minorHAnsi"/>
        <w:b/>
        <w:sz w:val="28"/>
        <w:szCs w:val="28"/>
      </w:rPr>
      <w:t>, 2017</w:t>
    </w:r>
    <w:r w:rsidR="002D7F9B" w:rsidRPr="006D7D0E">
      <w:rPr>
        <w:rFonts w:cstheme="minorHAnsi"/>
        <w:b/>
        <w:sz w:val="28"/>
        <w:szCs w:val="28"/>
      </w:rPr>
      <w:t xml:space="preserve"> • </w:t>
    </w:r>
    <w:r w:rsidR="007013F1">
      <w:rPr>
        <w:rFonts w:cstheme="minorHAnsi"/>
        <w:b/>
        <w:sz w:val="28"/>
        <w:szCs w:val="28"/>
      </w:rPr>
      <w:t xml:space="preserve">10:00 </w:t>
    </w:r>
    <w:r w:rsidR="006D7D0E">
      <w:rPr>
        <w:rFonts w:cstheme="minorHAnsi"/>
        <w:b/>
        <w:sz w:val="28"/>
        <w:szCs w:val="28"/>
      </w:rPr>
      <w:t>– 11:30 a.m.</w:t>
    </w:r>
  </w:p>
  <w:p w:rsidR="0043244A" w:rsidRPr="006D7D0E" w:rsidRDefault="00341862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b/>
        <w:sz w:val="24"/>
        <w:szCs w:val="24"/>
      </w:rPr>
    </w:pPr>
    <w:r w:rsidRPr="006D7D0E">
      <w:rPr>
        <w:rFonts w:cstheme="minorHAnsi"/>
        <w:b/>
        <w:sz w:val="24"/>
        <w:szCs w:val="24"/>
      </w:rPr>
      <w:t xml:space="preserve">Texas A&amp;M Health Science Center – </w:t>
    </w:r>
    <w:r w:rsidR="00220B0E">
      <w:rPr>
        <w:rFonts w:cstheme="minorHAnsi"/>
        <w:b/>
        <w:sz w:val="24"/>
        <w:szCs w:val="24"/>
      </w:rPr>
      <w:t>Round Rock</w:t>
    </w:r>
    <w:r w:rsidR="006D7D0E">
      <w:rPr>
        <w:rFonts w:cstheme="minorHAnsi"/>
        <w:b/>
        <w:sz w:val="24"/>
        <w:szCs w:val="24"/>
      </w:rPr>
      <w:t xml:space="preserve"> Campus</w:t>
    </w:r>
    <w:r w:rsidR="00220B0E">
      <w:rPr>
        <w:rFonts w:cstheme="minorHAnsi"/>
        <w:b/>
        <w:sz w:val="24"/>
        <w:szCs w:val="24"/>
      </w:rPr>
      <w:t xml:space="preserve">, </w:t>
    </w:r>
    <w:r w:rsidR="006D7D0E">
      <w:rPr>
        <w:rFonts w:cstheme="minorHAnsi"/>
        <w:b/>
        <w:sz w:val="24"/>
        <w:szCs w:val="24"/>
      </w:rPr>
      <w:t xml:space="preserve">Room </w:t>
    </w:r>
    <w:r w:rsidR="003826F5">
      <w:rPr>
        <w:rFonts w:cstheme="minorHAnsi"/>
        <w:b/>
        <w:sz w:val="24"/>
        <w:szCs w:val="24"/>
      </w:rPr>
      <w:t>307</w:t>
    </w: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8652D"/>
    <w:rsid w:val="000A1761"/>
    <w:rsid w:val="000E2352"/>
    <w:rsid w:val="000E3209"/>
    <w:rsid w:val="0011547E"/>
    <w:rsid w:val="00116EAB"/>
    <w:rsid w:val="00144EA2"/>
    <w:rsid w:val="00155AE2"/>
    <w:rsid w:val="00160480"/>
    <w:rsid w:val="00177D25"/>
    <w:rsid w:val="001A2CF3"/>
    <w:rsid w:val="001A3A71"/>
    <w:rsid w:val="001A65E5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83C81"/>
    <w:rsid w:val="00585C00"/>
    <w:rsid w:val="0058690C"/>
    <w:rsid w:val="005D7972"/>
    <w:rsid w:val="005F3B94"/>
    <w:rsid w:val="0061155C"/>
    <w:rsid w:val="006209F8"/>
    <w:rsid w:val="00620D97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B6019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4538-0C40-4852-8F94-B3B85945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Jiles, Shawna</cp:lastModifiedBy>
  <cp:revision>2</cp:revision>
  <cp:lastPrinted>2016-02-09T14:52:00Z</cp:lastPrinted>
  <dcterms:created xsi:type="dcterms:W3CDTF">2017-05-25T21:33:00Z</dcterms:created>
  <dcterms:modified xsi:type="dcterms:W3CDTF">2017-05-25T21:33:00Z</dcterms:modified>
</cp:coreProperties>
</file>