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01" w:rsidRPr="00076F01" w:rsidRDefault="00076F01" w:rsidP="00076F01">
      <w:pPr>
        <w:spacing w:after="0" w:line="240" w:lineRule="auto"/>
        <w:rPr>
          <w:rFonts w:cstheme="minorHAnsi"/>
          <w:b/>
          <w:sz w:val="28"/>
          <w:szCs w:val="28"/>
        </w:rPr>
      </w:pPr>
      <w:r>
        <w:rPr>
          <w:noProof/>
        </w:rPr>
        <mc:AlternateContent>
          <mc:Choice Requires="wps">
            <w:drawing>
              <wp:anchor distT="0" distB="0" distL="114300" distR="114300" simplePos="0" relativeHeight="251659264" behindDoc="0" locked="0" layoutInCell="1" allowOverlap="1" wp14:anchorId="697E5FE7" wp14:editId="30320F4A">
                <wp:simplePos x="0" y="0"/>
                <wp:positionH relativeFrom="column">
                  <wp:posOffset>-19050</wp:posOffset>
                </wp:positionH>
                <wp:positionV relativeFrom="paragraph">
                  <wp:posOffset>-352425</wp:posOffset>
                </wp:positionV>
                <wp:extent cx="1247775" cy="1104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47775"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6F01" w:rsidRDefault="00076F01" w:rsidP="00076F01">
                            <w:r>
                              <w:rPr>
                                <w:noProof/>
                              </w:rPr>
                              <w:drawing>
                                <wp:inline distT="0" distB="0" distL="0" distR="0" wp14:anchorId="7B4EFF3C" wp14:editId="20A288F3">
                                  <wp:extent cx="100965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27.75pt;width:98.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" fillcolor="white [3201]" stroked="f" strokeweight=".5pt">
                <v:textbox>
                  <w:txbxContent>
                    <w:p w:rsidR="00076F01" w:rsidRDefault="00076F01" w:rsidP="00076F01">
                      <w:r>
                        <w:rPr>
                          <w:noProof/>
                        </w:rPr>
                        <w:drawing>
                          <wp:inline distT="0" distB="0" distL="0" distR="0" wp14:anchorId="7B4EFF3C" wp14:editId="20A288F3">
                            <wp:extent cx="100965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r>
                        <w:t xml:space="preserve"> </w:t>
                      </w:r>
                    </w:p>
                  </w:txbxContent>
                </v:textbox>
              </v:shape>
            </w:pict>
          </mc:Fallback>
        </mc:AlternateContent>
      </w:r>
      <w:r>
        <w:rPr>
          <w:rFonts w:cstheme="minorHAnsi"/>
          <w:b/>
          <w:color w:val="632423" w:themeColor="accent2" w:themeShade="80"/>
          <w:sz w:val="32"/>
          <w:szCs w:val="32"/>
        </w:rPr>
        <w:t xml:space="preserve">                                           </w:t>
      </w:r>
      <w:r w:rsidRPr="0061273B">
        <w:rPr>
          <w:rFonts w:cstheme="minorHAnsi"/>
          <w:b/>
          <w:color w:val="632423" w:themeColor="accent2" w:themeShade="80"/>
          <w:sz w:val="28"/>
          <w:szCs w:val="28"/>
        </w:rPr>
        <w:t xml:space="preserve"> </w:t>
      </w:r>
      <w:r>
        <w:rPr>
          <w:rFonts w:cstheme="minorHAnsi"/>
          <w:b/>
          <w:color w:val="632423" w:themeColor="accent2" w:themeShade="80"/>
          <w:sz w:val="28"/>
          <w:szCs w:val="28"/>
        </w:rPr>
        <w:t xml:space="preserve">     </w:t>
      </w:r>
      <w:r w:rsidRPr="00523C13">
        <w:rPr>
          <w:rFonts w:asciiTheme="majorHAnsi" w:hAnsiTheme="majorHAnsi" w:cstheme="minorHAnsi"/>
          <w:b/>
          <w:color w:val="632423" w:themeColor="accent2" w:themeShade="80"/>
          <w:sz w:val="28"/>
          <w:szCs w:val="28"/>
        </w:rPr>
        <w:t xml:space="preserve">  </w:t>
      </w:r>
      <w:r w:rsidRPr="00076F01">
        <w:rPr>
          <w:rFonts w:cstheme="minorHAnsi"/>
          <w:b/>
          <w:sz w:val="28"/>
          <w:szCs w:val="28"/>
        </w:rPr>
        <w:t xml:space="preserve">Regional Healthcare Partnership 8 </w:t>
      </w:r>
    </w:p>
    <w:p w:rsidR="00076F01" w:rsidRPr="00076F01" w:rsidRDefault="00076F01" w:rsidP="00076F01">
      <w:pPr>
        <w:spacing w:after="0" w:line="240" w:lineRule="auto"/>
        <w:ind w:left="1440" w:firstLine="720"/>
        <w:rPr>
          <w:rFonts w:cstheme="minorHAnsi"/>
          <w:b/>
          <w:sz w:val="28"/>
          <w:szCs w:val="28"/>
        </w:rPr>
      </w:pPr>
      <w:r w:rsidRPr="00076F01">
        <w:rPr>
          <w:rFonts w:cstheme="minorHAnsi"/>
          <w:b/>
          <w:sz w:val="28"/>
          <w:szCs w:val="28"/>
        </w:rPr>
        <w:t xml:space="preserve">  Learning Collaborative </w:t>
      </w:r>
      <w:r w:rsidR="00FE02CD">
        <w:rPr>
          <w:rFonts w:cstheme="minorHAnsi"/>
          <w:b/>
          <w:sz w:val="28"/>
          <w:szCs w:val="28"/>
        </w:rPr>
        <w:t>Speaker</w:t>
      </w:r>
      <w:r w:rsidR="003D7379">
        <w:rPr>
          <w:rFonts w:cstheme="minorHAnsi"/>
          <w:b/>
          <w:sz w:val="28"/>
          <w:szCs w:val="28"/>
        </w:rPr>
        <w:t xml:space="preserve"> and Contact</w:t>
      </w:r>
      <w:r w:rsidR="00FE02CD">
        <w:rPr>
          <w:rFonts w:cstheme="minorHAnsi"/>
          <w:b/>
          <w:sz w:val="28"/>
          <w:szCs w:val="28"/>
        </w:rPr>
        <w:t xml:space="preserve"> Information</w:t>
      </w:r>
    </w:p>
    <w:p w:rsidR="00076F01" w:rsidRPr="00076F01" w:rsidRDefault="00076F01" w:rsidP="00076F01">
      <w:pPr>
        <w:spacing w:after="0" w:line="240" w:lineRule="auto"/>
        <w:ind w:left="1440" w:firstLine="720"/>
        <w:rPr>
          <w:rFonts w:cstheme="minorHAnsi"/>
          <w:b/>
          <w:sz w:val="28"/>
          <w:szCs w:val="28"/>
        </w:rPr>
      </w:pPr>
      <w:r w:rsidRPr="00076F01">
        <w:rPr>
          <w:rFonts w:cstheme="minorHAnsi"/>
          <w:b/>
          <w:sz w:val="28"/>
          <w:szCs w:val="28"/>
        </w:rPr>
        <w:t>Big Data, Big Health: Collecting Data and Combating Obesity</w:t>
      </w:r>
    </w:p>
    <w:p w:rsidR="00076F01" w:rsidRPr="00076F01" w:rsidRDefault="00076F01" w:rsidP="00076F01">
      <w:pPr>
        <w:pBdr>
          <w:bottom w:val="single" w:sz="12" w:space="1" w:color="auto"/>
        </w:pBdr>
        <w:spacing w:after="0" w:line="240" w:lineRule="auto"/>
        <w:rPr>
          <w:rFonts w:cstheme="minorHAnsi"/>
        </w:rPr>
      </w:pPr>
    </w:p>
    <w:p w:rsidR="000E1D06" w:rsidRPr="00D87BAA" w:rsidRDefault="000E1D06" w:rsidP="00FB6B85">
      <w:pPr>
        <w:spacing w:after="0"/>
        <w:rPr>
          <w:b/>
        </w:rPr>
      </w:pPr>
    </w:p>
    <w:p w:rsidR="00E44BF8" w:rsidRPr="00E44BF8" w:rsidRDefault="00E44BF8" w:rsidP="00E44BF8">
      <w:pPr>
        <w:spacing w:after="0" w:line="240" w:lineRule="auto"/>
        <w:rPr>
          <w:b/>
          <w:sz w:val="28"/>
        </w:rPr>
      </w:pPr>
      <w:r w:rsidRPr="00E44BF8">
        <w:rPr>
          <w:b/>
          <w:i/>
          <w:sz w:val="28"/>
        </w:rPr>
        <w:t>Presentation: Big Data, Big Health: The Link between Data Collection Management and Combating Obesity</w:t>
      </w:r>
    </w:p>
    <w:p w:rsidR="00E44BF8" w:rsidRPr="00E44BF8" w:rsidRDefault="00E44BF8" w:rsidP="00FB6B85">
      <w:pPr>
        <w:spacing w:after="0" w:line="240" w:lineRule="auto"/>
        <w:rPr>
          <w:b/>
          <w:sz w:val="10"/>
          <w:szCs w:val="28"/>
        </w:rPr>
      </w:pPr>
    </w:p>
    <w:p w:rsidR="00FE02CD" w:rsidRPr="00E44BF8" w:rsidRDefault="008A3DF5" w:rsidP="00FB6B85">
      <w:pPr>
        <w:spacing w:after="0" w:line="240" w:lineRule="auto"/>
        <w:rPr>
          <w:b/>
        </w:rPr>
      </w:pPr>
      <w:r w:rsidRPr="00E44BF8">
        <w:rPr>
          <w:b/>
        </w:rPr>
        <w:t xml:space="preserve">Dr. Ramdas Menon, Ph.D. </w:t>
      </w:r>
    </w:p>
    <w:p w:rsidR="008A3DF5" w:rsidRPr="00E44BF8" w:rsidRDefault="008A3DF5" w:rsidP="00E44BF8">
      <w:pPr>
        <w:spacing w:after="0" w:line="240" w:lineRule="auto"/>
        <w:rPr>
          <w:b/>
        </w:rPr>
      </w:pPr>
      <w:r w:rsidRPr="00E44BF8">
        <w:rPr>
          <w:b/>
        </w:rPr>
        <w:t>Deputy Director of Medicaid Health IT, Texas Health &amp; Human Services Commission</w:t>
      </w:r>
    </w:p>
    <w:p w:rsidR="004A13BA" w:rsidRPr="006002B9" w:rsidRDefault="004A13BA" w:rsidP="00FB6B85">
      <w:pPr>
        <w:pStyle w:val="ListParagraph"/>
        <w:spacing w:after="0" w:line="240" w:lineRule="auto"/>
        <w:rPr>
          <w:i/>
          <w:sz w:val="10"/>
          <w:szCs w:val="10"/>
        </w:rPr>
      </w:pPr>
    </w:p>
    <w:p w:rsidR="00FE02CD" w:rsidRDefault="008A3DF5" w:rsidP="00FB6B85">
      <w:pPr>
        <w:spacing w:after="0"/>
      </w:pPr>
      <w:r w:rsidRPr="00D87BAA">
        <w:t>Ramdas Menon is the Deputy Director</w:t>
      </w:r>
      <w:r w:rsidR="00FE02CD">
        <w:t xml:space="preserve"> of</w:t>
      </w:r>
      <w:r w:rsidRPr="00D87BAA">
        <w:t xml:space="preserve"> Health Information Technology at Texas Medicaid – CHIP</w:t>
      </w:r>
      <w:r w:rsidR="00FE02CD">
        <w:t xml:space="preserve"> </w:t>
      </w:r>
      <w:r w:rsidRPr="00D87BAA">
        <w:t>at the Health and Human Service Commission</w:t>
      </w:r>
      <w:r w:rsidR="00FE02CD">
        <w:t xml:space="preserve"> (</w:t>
      </w:r>
      <w:r w:rsidRPr="00D87BAA">
        <w:t>HHSC</w:t>
      </w:r>
      <w:r w:rsidR="00FE02CD">
        <w:t xml:space="preserve">) </w:t>
      </w:r>
      <w:r w:rsidRPr="00D87BAA">
        <w:t xml:space="preserve">in Austin. His responsibilities at </w:t>
      </w:r>
      <w:r w:rsidR="00FE02CD">
        <w:t xml:space="preserve">HHSC </w:t>
      </w:r>
      <w:r w:rsidRPr="00D87BAA">
        <w:t xml:space="preserve">include: </w:t>
      </w:r>
      <w:r w:rsidR="00FE02CD">
        <w:t>1</w:t>
      </w:r>
      <w:r w:rsidRPr="00D87BAA">
        <w:t>) promoting the use of electronic health records (</w:t>
      </w:r>
      <w:r w:rsidR="0007558B" w:rsidRPr="00D87BAA">
        <w:t>EHR</w:t>
      </w:r>
      <w:r w:rsidRPr="00D87BAA">
        <w:t xml:space="preserve">) among Medicaid providers; </w:t>
      </w:r>
      <w:r w:rsidR="00FE02CD">
        <w:t>2</w:t>
      </w:r>
      <w:r w:rsidRPr="00D87BAA">
        <w:t xml:space="preserve">) facilitating the use of health information exchanges (HIE) amongst providers; and </w:t>
      </w:r>
      <w:r w:rsidR="00FE02CD">
        <w:t>3</w:t>
      </w:r>
      <w:r w:rsidRPr="00D87BAA">
        <w:t>) disseminat</w:t>
      </w:r>
      <w:r w:rsidR="0098646A">
        <w:t>ing</w:t>
      </w:r>
      <w:r w:rsidRPr="00D87BAA">
        <w:t xml:space="preserve"> health related information to Medicaid providers and clients, in order to improve the quality of care. Ramdas has been </w:t>
      </w:r>
      <w:r w:rsidR="0007558B" w:rsidRPr="00D87BAA">
        <w:t>involved in</w:t>
      </w:r>
      <w:r w:rsidRPr="00D87BAA">
        <w:t xml:space="preserve"> the collection, management</w:t>
      </w:r>
      <w:r w:rsidR="00A20633">
        <w:t>,</w:t>
      </w:r>
      <w:r w:rsidRPr="00D87BAA">
        <w:t xml:space="preserve"> analyses, and dissemination </w:t>
      </w:r>
      <w:r w:rsidR="00A20633">
        <w:t xml:space="preserve">of data </w:t>
      </w:r>
      <w:r w:rsidRPr="00D87BAA">
        <w:t xml:space="preserve">results for most of his professional career. </w:t>
      </w:r>
    </w:p>
    <w:p w:rsidR="00FE02CD" w:rsidRPr="006002B9" w:rsidRDefault="00FE02CD" w:rsidP="00FB6B85">
      <w:pPr>
        <w:spacing w:after="0"/>
        <w:rPr>
          <w:sz w:val="10"/>
          <w:szCs w:val="10"/>
        </w:rPr>
      </w:pPr>
    </w:p>
    <w:p w:rsidR="00FE02CD" w:rsidRDefault="008A3DF5" w:rsidP="00FB6B85">
      <w:pPr>
        <w:spacing w:after="0"/>
      </w:pPr>
      <w:r w:rsidRPr="00D87BAA">
        <w:t>Prior to his HHSC experience, Ramdas worked as a researcher at the Texas Department of State Health</w:t>
      </w:r>
      <w:r w:rsidR="00FE02CD">
        <w:t xml:space="preserve"> </w:t>
      </w:r>
      <w:r w:rsidRPr="00D87BAA">
        <w:t xml:space="preserve">Services </w:t>
      </w:r>
      <w:r w:rsidR="00FE02CD">
        <w:t xml:space="preserve">(DSHS) </w:t>
      </w:r>
      <w:r w:rsidRPr="00D87BAA">
        <w:t xml:space="preserve">in Austin.  He began his professional career at Texas A&amp;M </w:t>
      </w:r>
      <w:r w:rsidR="00A20633">
        <w:t xml:space="preserve">University in College Station, where he remains </w:t>
      </w:r>
      <w:r w:rsidRPr="00D87BAA">
        <w:t xml:space="preserve">an adjunct faculty member in the School of Public Health.  He has a doctoral degree in sociology and a graduate certificate in public health.  </w:t>
      </w:r>
    </w:p>
    <w:p w:rsidR="00A20633" w:rsidRPr="00E44BF8" w:rsidRDefault="00A20633" w:rsidP="00FB6B85">
      <w:pPr>
        <w:spacing w:after="0"/>
        <w:rPr>
          <w:sz w:val="10"/>
        </w:rPr>
      </w:pPr>
    </w:p>
    <w:p w:rsidR="00D87BAA" w:rsidRPr="00D87BAA" w:rsidRDefault="00D87BAA" w:rsidP="00FB6B85">
      <w:pPr>
        <w:pStyle w:val="NoSpacing"/>
      </w:pPr>
      <w:r w:rsidRPr="00D87BAA">
        <w:t>Ramdas Menon, Ph.D.</w:t>
      </w:r>
    </w:p>
    <w:p w:rsidR="00D87BAA" w:rsidRPr="00D87BAA" w:rsidRDefault="00D87BAA" w:rsidP="00FB6B85">
      <w:pPr>
        <w:pStyle w:val="NoSpacing"/>
      </w:pPr>
      <w:r w:rsidRPr="00D87BAA">
        <w:t>512-462-6228</w:t>
      </w:r>
    </w:p>
    <w:p w:rsidR="00D87BAA" w:rsidRDefault="00D02879" w:rsidP="00FB6B85">
      <w:pPr>
        <w:pStyle w:val="NoSpacing"/>
      </w:pPr>
      <w:hyperlink r:id="rId10" w:history="1">
        <w:r w:rsidR="00D87BAA" w:rsidRPr="00D87BAA">
          <w:rPr>
            <w:rStyle w:val="Hyperlink"/>
          </w:rPr>
          <w:t>ramdas.menon@hhsc.state.tx.us</w:t>
        </w:r>
      </w:hyperlink>
    </w:p>
    <w:p w:rsidR="004A13BA" w:rsidRPr="006002B9" w:rsidRDefault="004A13BA" w:rsidP="00FB6B85">
      <w:pPr>
        <w:pStyle w:val="NoSpacing"/>
        <w:rPr>
          <w:sz w:val="10"/>
          <w:szCs w:val="10"/>
        </w:rPr>
      </w:pPr>
    </w:p>
    <w:p w:rsidR="00FB6B85" w:rsidRDefault="00FB6B85" w:rsidP="00FB6B85">
      <w:pPr>
        <w:spacing w:after="0"/>
        <w:rPr>
          <w:b/>
          <w:i/>
        </w:rPr>
      </w:pPr>
    </w:p>
    <w:p w:rsidR="004A13BA" w:rsidRPr="00E44BF8" w:rsidRDefault="004A13BA" w:rsidP="00FB6B85">
      <w:pPr>
        <w:spacing w:after="0"/>
        <w:rPr>
          <w:b/>
          <w:i/>
          <w:sz w:val="28"/>
        </w:rPr>
      </w:pPr>
      <w:r w:rsidRPr="00E44BF8">
        <w:rPr>
          <w:b/>
          <w:i/>
          <w:sz w:val="28"/>
        </w:rPr>
        <w:t xml:space="preserve">Presentation: </w:t>
      </w:r>
      <w:r w:rsidR="00216CB4" w:rsidRPr="00E44BF8">
        <w:rPr>
          <w:b/>
          <w:i/>
          <w:sz w:val="28"/>
        </w:rPr>
        <w:t>Increasing Physical Activity and Improving Overall Heal</w:t>
      </w:r>
      <w:r w:rsidR="00A20633" w:rsidRPr="00E44BF8">
        <w:rPr>
          <w:b/>
          <w:i/>
          <w:sz w:val="28"/>
        </w:rPr>
        <w:t>th of Juveniles in Burnet County</w:t>
      </w:r>
      <w:r w:rsidR="00630BA3" w:rsidRPr="00E44BF8">
        <w:rPr>
          <w:b/>
          <w:i/>
          <w:sz w:val="28"/>
        </w:rPr>
        <w:t xml:space="preserve"> </w:t>
      </w:r>
    </w:p>
    <w:p w:rsidR="00FE02CD" w:rsidRPr="006002B9" w:rsidRDefault="00FE02CD" w:rsidP="00FB6B85">
      <w:pPr>
        <w:spacing w:after="0"/>
        <w:rPr>
          <w:b/>
          <w:i/>
          <w:sz w:val="10"/>
          <w:szCs w:val="10"/>
        </w:rPr>
      </w:pPr>
    </w:p>
    <w:p w:rsidR="00FE02CD" w:rsidRPr="00E44BF8" w:rsidRDefault="008A3DF5" w:rsidP="00FB6B85">
      <w:pPr>
        <w:spacing w:after="0" w:line="240" w:lineRule="auto"/>
        <w:rPr>
          <w:b/>
        </w:rPr>
      </w:pPr>
      <w:r w:rsidRPr="00E44BF8">
        <w:rPr>
          <w:b/>
        </w:rPr>
        <w:t>Marlene Buchanan, LPC</w:t>
      </w:r>
    </w:p>
    <w:p w:rsidR="00FE02CD" w:rsidRPr="00E44BF8" w:rsidRDefault="00FE02CD" w:rsidP="00FB6B85">
      <w:pPr>
        <w:spacing w:after="0" w:line="240" w:lineRule="auto"/>
        <w:rPr>
          <w:b/>
        </w:rPr>
      </w:pPr>
      <w:r w:rsidRPr="00E44BF8">
        <w:rPr>
          <w:rFonts w:cs="Calibri"/>
          <w:b/>
          <w:bCs/>
        </w:rPr>
        <w:t>Texas Correctional Office on Offenders with Medical and Mental Impairments</w:t>
      </w:r>
      <w:r w:rsidRPr="00E44BF8">
        <w:rPr>
          <w:rFonts w:cs="Calibri"/>
          <w:bCs/>
        </w:rPr>
        <w:t xml:space="preserve"> (</w:t>
      </w:r>
      <w:r w:rsidR="008A3DF5" w:rsidRPr="00E44BF8">
        <w:rPr>
          <w:b/>
        </w:rPr>
        <w:t>TCOOMMI</w:t>
      </w:r>
      <w:r w:rsidRPr="00E44BF8">
        <w:rPr>
          <w:b/>
        </w:rPr>
        <w:t>)</w:t>
      </w:r>
      <w:r w:rsidR="008A3DF5" w:rsidRPr="00E44BF8">
        <w:rPr>
          <w:b/>
        </w:rPr>
        <w:t xml:space="preserve"> </w:t>
      </w:r>
    </w:p>
    <w:p w:rsidR="008A3DF5" w:rsidRPr="00E44BF8" w:rsidRDefault="008A3DF5" w:rsidP="00FB6B85">
      <w:pPr>
        <w:spacing w:after="0" w:line="240" w:lineRule="auto"/>
      </w:pPr>
      <w:r w:rsidRPr="00E44BF8">
        <w:rPr>
          <w:b/>
        </w:rPr>
        <w:t>Program Director, Bluebonnet Trails Community Services</w:t>
      </w:r>
      <w:r w:rsidRPr="00E44BF8">
        <w:t xml:space="preserve"> </w:t>
      </w:r>
    </w:p>
    <w:p w:rsidR="00FB6B85" w:rsidRPr="006002B9" w:rsidRDefault="00FB6B85" w:rsidP="00FB6B85">
      <w:pPr>
        <w:spacing w:after="0"/>
        <w:rPr>
          <w:sz w:val="10"/>
          <w:szCs w:val="10"/>
        </w:rPr>
      </w:pPr>
    </w:p>
    <w:p w:rsidR="00FE02CD" w:rsidRDefault="004A13BA" w:rsidP="00A20633">
      <w:pPr>
        <w:spacing w:after="0"/>
      </w:pPr>
      <w:r w:rsidRPr="00630BA3">
        <w:t xml:space="preserve">Marlene is the program director for the </w:t>
      </w:r>
      <w:r w:rsidR="0098646A" w:rsidRPr="0098646A">
        <w:rPr>
          <w:rFonts w:cs="Calibri"/>
          <w:bCs/>
          <w:szCs w:val="24"/>
        </w:rPr>
        <w:t>Texas Correctional Office on Offenders with Medical and Mental Impairments</w:t>
      </w:r>
      <w:r w:rsidR="0098646A" w:rsidRPr="009C0292">
        <w:rPr>
          <w:rFonts w:cs="Calibri"/>
          <w:bCs/>
          <w:szCs w:val="24"/>
        </w:rPr>
        <w:t xml:space="preserve"> </w:t>
      </w:r>
      <w:r w:rsidR="0098646A">
        <w:rPr>
          <w:rFonts w:cs="Calibri"/>
          <w:bCs/>
          <w:szCs w:val="24"/>
        </w:rPr>
        <w:t>(</w:t>
      </w:r>
      <w:r w:rsidRPr="00630BA3">
        <w:t>TCOOMMI</w:t>
      </w:r>
      <w:r w:rsidR="0098646A">
        <w:t>)</w:t>
      </w:r>
      <w:r w:rsidRPr="00630BA3">
        <w:t xml:space="preserve"> program at Bluebonnet Trails Community Services </w:t>
      </w:r>
      <w:r w:rsidR="00FE02CD">
        <w:t xml:space="preserve">(BTCS) </w:t>
      </w:r>
      <w:r w:rsidRPr="00630BA3">
        <w:t>and the Project Manager for the Justice Involved projects in both RHP</w:t>
      </w:r>
      <w:r w:rsidR="00FE02CD">
        <w:t xml:space="preserve"> </w:t>
      </w:r>
      <w:r w:rsidRPr="00630BA3">
        <w:t>7 and RHP</w:t>
      </w:r>
      <w:r w:rsidR="00FE02CD">
        <w:t xml:space="preserve"> </w:t>
      </w:r>
      <w:r w:rsidRPr="00630BA3">
        <w:t xml:space="preserve">8. Marlene has been with </w:t>
      </w:r>
      <w:r w:rsidR="00FE02CD">
        <w:t>BTCS</w:t>
      </w:r>
      <w:r w:rsidRPr="00630BA3">
        <w:t xml:space="preserve"> since 2011 and has held many different roles</w:t>
      </w:r>
      <w:r w:rsidR="00FE02CD">
        <w:t>:</w:t>
      </w:r>
      <w:r w:rsidRPr="00630BA3">
        <w:t xml:space="preserve"> case manager, team lead, licensed </w:t>
      </w:r>
      <w:r w:rsidR="00FE02CD">
        <w:t>counselor, and currently</w:t>
      </w:r>
      <w:r w:rsidRPr="00630BA3">
        <w:t xml:space="preserve"> program director. Marlene’s master’s degree in Forensic Psychology and interest in the criminal justice population make her a great fit for th</w:t>
      </w:r>
      <w:r w:rsidR="00FE02CD">
        <w:t>e</w:t>
      </w:r>
      <w:r w:rsidRPr="00630BA3">
        <w:t xml:space="preserve"> </w:t>
      </w:r>
      <w:r w:rsidR="00FE02CD">
        <w:t>W</w:t>
      </w:r>
      <w:r w:rsidRPr="00630BA3">
        <w:t>aiver program.</w:t>
      </w:r>
    </w:p>
    <w:p w:rsidR="00A20633" w:rsidRPr="00E44BF8" w:rsidRDefault="00A20633" w:rsidP="00A20633">
      <w:pPr>
        <w:spacing w:after="0"/>
        <w:rPr>
          <w:sz w:val="10"/>
        </w:rPr>
      </w:pPr>
    </w:p>
    <w:p w:rsidR="00630BA3" w:rsidRPr="00630BA3" w:rsidRDefault="00630BA3" w:rsidP="00FB6B85">
      <w:pPr>
        <w:spacing w:after="0" w:line="240" w:lineRule="auto"/>
      </w:pPr>
      <w:r w:rsidRPr="00630BA3">
        <w:t>Marlene Buchana</w:t>
      </w:r>
      <w:r w:rsidR="00DB7216">
        <w:t>n</w:t>
      </w:r>
      <w:r w:rsidRPr="00630BA3">
        <w:t>, LPC</w:t>
      </w:r>
    </w:p>
    <w:p w:rsidR="00630BA3" w:rsidRPr="00630BA3" w:rsidRDefault="00630BA3" w:rsidP="00FB6B85">
      <w:pPr>
        <w:spacing w:after="0" w:line="240" w:lineRule="auto"/>
      </w:pPr>
      <w:r w:rsidRPr="00630BA3">
        <w:t>512-244-8358</w:t>
      </w:r>
    </w:p>
    <w:p w:rsidR="008A3DF5" w:rsidRPr="00630BA3" w:rsidRDefault="00D02879" w:rsidP="00FB6B85">
      <w:pPr>
        <w:spacing w:after="0" w:line="240" w:lineRule="auto"/>
      </w:pPr>
      <w:hyperlink r:id="rId11" w:history="1">
        <w:r w:rsidR="00630BA3" w:rsidRPr="00630BA3">
          <w:rPr>
            <w:rStyle w:val="Hyperlink"/>
          </w:rPr>
          <w:t>marlene.buchanan@bbtrails.org</w:t>
        </w:r>
      </w:hyperlink>
    </w:p>
    <w:p w:rsidR="00630BA3" w:rsidRPr="006002B9" w:rsidRDefault="00630BA3" w:rsidP="00FB6B85">
      <w:pPr>
        <w:spacing w:after="0" w:line="240" w:lineRule="auto"/>
        <w:rPr>
          <w:sz w:val="10"/>
          <w:szCs w:val="10"/>
        </w:rPr>
      </w:pPr>
    </w:p>
    <w:p w:rsidR="00A20633" w:rsidRDefault="00A20633" w:rsidP="00FB6B85">
      <w:pPr>
        <w:spacing w:after="0" w:line="240" w:lineRule="auto"/>
        <w:rPr>
          <w:b/>
          <w:sz w:val="28"/>
          <w:szCs w:val="28"/>
        </w:rPr>
      </w:pPr>
    </w:p>
    <w:p w:rsidR="00E44BF8" w:rsidRDefault="00E44BF8" w:rsidP="00FB6B85">
      <w:pPr>
        <w:spacing w:after="0" w:line="240" w:lineRule="auto"/>
        <w:rPr>
          <w:b/>
          <w:sz w:val="28"/>
          <w:szCs w:val="28"/>
        </w:rPr>
      </w:pPr>
    </w:p>
    <w:p w:rsidR="00CD6AB6" w:rsidRPr="00E44BF8" w:rsidRDefault="008A3DF5" w:rsidP="00FB6B85">
      <w:pPr>
        <w:spacing w:after="0" w:line="240" w:lineRule="auto"/>
        <w:rPr>
          <w:b/>
        </w:rPr>
      </w:pPr>
      <w:r w:rsidRPr="00E44BF8">
        <w:rPr>
          <w:b/>
        </w:rPr>
        <w:lastRenderedPageBreak/>
        <w:t>Mary Kay Schambureck, QMHP</w:t>
      </w:r>
    </w:p>
    <w:p w:rsidR="008A3DF5" w:rsidRPr="00E44BF8" w:rsidRDefault="008A3DF5" w:rsidP="00FB6B85">
      <w:pPr>
        <w:spacing w:after="0" w:line="240" w:lineRule="auto"/>
        <w:rPr>
          <w:b/>
        </w:rPr>
      </w:pPr>
      <w:r w:rsidRPr="00E44BF8">
        <w:rPr>
          <w:b/>
        </w:rPr>
        <w:t>Justice Involved Case Manager RHP 8, Bluebonnet Trails Community Services</w:t>
      </w:r>
    </w:p>
    <w:p w:rsidR="00FB6B85" w:rsidRPr="006002B9" w:rsidRDefault="00FB6B85" w:rsidP="00FB6B85">
      <w:pPr>
        <w:spacing w:after="0"/>
        <w:contextualSpacing/>
        <w:rPr>
          <w:sz w:val="10"/>
          <w:szCs w:val="10"/>
        </w:rPr>
      </w:pPr>
    </w:p>
    <w:p w:rsidR="00CD6AB6" w:rsidRDefault="00FB6B85" w:rsidP="00FB6B85">
      <w:pPr>
        <w:spacing w:after="0"/>
        <w:contextualSpacing/>
      </w:pPr>
      <w:r w:rsidRPr="00630BA3">
        <w:t xml:space="preserve">Mary Kay Schambureck has been with </w:t>
      </w:r>
      <w:r w:rsidR="0098646A" w:rsidRPr="0098646A">
        <w:t>Bluebonnet Trails Community Services</w:t>
      </w:r>
      <w:r w:rsidR="0098646A">
        <w:t xml:space="preserve"> (</w:t>
      </w:r>
      <w:r w:rsidR="00CD6AB6">
        <w:t>BTCS</w:t>
      </w:r>
      <w:r w:rsidR="0098646A">
        <w:t>)</w:t>
      </w:r>
      <w:r w:rsidRPr="00630BA3">
        <w:t xml:space="preserve"> for over 5 years. She has worked at the San Gabriel Crisis Center </w:t>
      </w:r>
      <w:r w:rsidR="00CD6AB6">
        <w:t xml:space="preserve">in Georgetown </w:t>
      </w:r>
      <w:r w:rsidRPr="00630BA3">
        <w:t xml:space="preserve">in an administrative capacity for two years and as a Case Manager for three years. Two of the case management years were with the </w:t>
      </w:r>
      <w:r w:rsidR="00216CB4">
        <w:t>TCOOMMI</w:t>
      </w:r>
      <w:r w:rsidRPr="00630BA3">
        <w:t xml:space="preserve"> program. She recently became the </w:t>
      </w:r>
      <w:r w:rsidR="00CD6AB6">
        <w:t xml:space="preserve">Justice Involved </w:t>
      </w:r>
      <w:r w:rsidRPr="00630BA3">
        <w:t>Case Manager for the 1115 Waiver program and has been working in both Burnet and Williamson Counties with youth and adults.</w:t>
      </w:r>
    </w:p>
    <w:p w:rsidR="003D7379" w:rsidRPr="00E44BF8" w:rsidRDefault="003D7379" w:rsidP="00FB6B85">
      <w:pPr>
        <w:spacing w:after="0"/>
        <w:contextualSpacing/>
        <w:rPr>
          <w:sz w:val="10"/>
          <w:szCs w:val="8"/>
        </w:rPr>
      </w:pPr>
    </w:p>
    <w:p w:rsidR="00630BA3" w:rsidRPr="00630BA3" w:rsidRDefault="00630BA3" w:rsidP="00FB6B85">
      <w:pPr>
        <w:spacing w:after="0"/>
      </w:pPr>
      <w:r w:rsidRPr="00630BA3">
        <w:t>Mary Kay Schambureck, QMHP</w:t>
      </w:r>
    </w:p>
    <w:p w:rsidR="00630BA3" w:rsidRPr="007A4666" w:rsidRDefault="007A4666" w:rsidP="00FB6B85">
      <w:pPr>
        <w:spacing w:after="0"/>
      </w:pPr>
      <w:r w:rsidRPr="007A4666">
        <w:t>512-375-2497</w:t>
      </w:r>
    </w:p>
    <w:p w:rsidR="00630BA3" w:rsidRDefault="00D02879" w:rsidP="00FB6B85">
      <w:pPr>
        <w:spacing w:after="0"/>
      </w:pPr>
      <w:hyperlink r:id="rId12" w:history="1">
        <w:r w:rsidR="00511094" w:rsidRPr="00C253ED">
          <w:rPr>
            <w:rStyle w:val="Hyperlink"/>
          </w:rPr>
          <w:t>MaryKay.Schambureck@bbtrails.org</w:t>
        </w:r>
      </w:hyperlink>
    </w:p>
    <w:p w:rsidR="00511094" w:rsidRPr="00E44BF8" w:rsidRDefault="00511094" w:rsidP="00FB6B85">
      <w:pPr>
        <w:spacing w:after="0"/>
        <w:rPr>
          <w:szCs w:val="10"/>
          <w:highlight w:val="yellow"/>
        </w:rPr>
      </w:pPr>
    </w:p>
    <w:p w:rsidR="00A20633" w:rsidRPr="00E44BF8" w:rsidRDefault="003D7379" w:rsidP="00216CB4">
      <w:pPr>
        <w:spacing w:after="0" w:line="240" w:lineRule="auto"/>
        <w:rPr>
          <w:b/>
          <w:i/>
          <w:sz w:val="28"/>
        </w:rPr>
      </w:pPr>
      <w:r w:rsidRPr="00E44BF8">
        <w:rPr>
          <w:b/>
          <w:i/>
          <w:sz w:val="28"/>
        </w:rPr>
        <w:t xml:space="preserve">Presentation: </w:t>
      </w:r>
      <w:r w:rsidR="00A20633" w:rsidRPr="00E44BF8">
        <w:rPr>
          <w:b/>
          <w:i/>
          <w:sz w:val="28"/>
        </w:rPr>
        <w:t>Collecting, Analyzing, and Leveraging Big Data to Target Disparate Health Populations</w:t>
      </w:r>
      <w:r w:rsidR="00216CB4" w:rsidRPr="00E44BF8">
        <w:rPr>
          <w:b/>
          <w:i/>
          <w:sz w:val="28"/>
        </w:rPr>
        <w:t xml:space="preserve"> </w:t>
      </w:r>
    </w:p>
    <w:p w:rsidR="00216CB4" w:rsidRPr="006002B9" w:rsidRDefault="00216CB4" w:rsidP="00FB6B85">
      <w:pPr>
        <w:spacing w:after="0"/>
        <w:rPr>
          <w:sz w:val="10"/>
          <w:szCs w:val="10"/>
          <w:highlight w:val="yellow"/>
        </w:rPr>
      </w:pPr>
    </w:p>
    <w:p w:rsidR="00216CB4" w:rsidRPr="00E44BF8" w:rsidRDefault="008A3DF5" w:rsidP="00FB6B85">
      <w:pPr>
        <w:spacing w:after="0" w:line="240" w:lineRule="auto"/>
        <w:rPr>
          <w:b/>
        </w:rPr>
      </w:pPr>
      <w:r w:rsidRPr="00E44BF8">
        <w:rPr>
          <w:b/>
        </w:rPr>
        <w:t xml:space="preserve">Mary Faith Sterk, LCSW </w:t>
      </w:r>
    </w:p>
    <w:p w:rsidR="008A3DF5" w:rsidRPr="00E44BF8" w:rsidRDefault="008A3DF5" w:rsidP="00FB6B85">
      <w:pPr>
        <w:spacing w:after="0" w:line="240" w:lineRule="auto"/>
        <w:rPr>
          <w:b/>
        </w:rPr>
      </w:pPr>
      <w:r w:rsidRPr="00E44BF8">
        <w:rPr>
          <w:b/>
        </w:rPr>
        <w:t>Director of Data, Reporting and Information Management, Williamson County &amp; Cities Health District</w:t>
      </w:r>
      <w:r w:rsidR="008D2C41" w:rsidRPr="00E44BF8">
        <w:rPr>
          <w:b/>
        </w:rPr>
        <w:t xml:space="preserve"> </w:t>
      </w:r>
    </w:p>
    <w:p w:rsidR="00630BA3" w:rsidRPr="00E44BF8" w:rsidRDefault="00630BA3" w:rsidP="00FB6B85">
      <w:pPr>
        <w:spacing w:after="0" w:line="240" w:lineRule="auto"/>
        <w:rPr>
          <w:sz w:val="10"/>
        </w:rPr>
      </w:pPr>
    </w:p>
    <w:p w:rsidR="00216CB4" w:rsidRPr="00A20633" w:rsidRDefault="00A16B04" w:rsidP="00FB6B85">
      <w:pPr>
        <w:spacing w:after="0"/>
      </w:pPr>
      <w:r w:rsidRPr="00D87BAA">
        <w:t>Mary Faith Sterk is Director of Data, Reporting and Information Management for the Williamson County and Cities Health District</w:t>
      </w:r>
      <w:r w:rsidR="008D2C41">
        <w:t xml:space="preserve"> (WCCHD)</w:t>
      </w:r>
      <w:r w:rsidRPr="00D87BAA">
        <w:t>. She is experienced in the field of healthcare systems and integration in acute care, skilled nursing facilities, inpatient rehabilitation facilities, mental health, emergency care, dialysis, and ambulatory care. Her work includes direct clinical practice as a licensed clinical social worker, organizational management, leadership, and building community partne</w:t>
      </w:r>
      <w:r w:rsidR="00E44BF8">
        <w:t xml:space="preserve">rships for sustainable change. </w:t>
      </w:r>
      <w:r w:rsidRPr="00D87BAA">
        <w:t>Throughout her career, the need for efficient and effective use of technology in health</w:t>
      </w:r>
      <w:r w:rsidR="0098646A">
        <w:t xml:space="preserve"> </w:t>
      </w:r>
      <w:r w:rsidRPr="00D87BAA">
        <w:t>care has underscored her work, leading to a focus in the use of integrated electronic solutions to support population healt</w:t>
      </w:r>
      <w:r w:rsidR="0098646A">
        <w:t>h</w:t>
      </w:r>
      <w:bookmarkStart w:id="0" w:name="_GoBack"/>
      <w:bookmarkEnd w:id="0"/>
      <w:r w:rsidR="0098646A">
        <w:t>, as well as individual care. </w:t>
      </w:r>
      <w:r w:rsidRPr="00D87BAA">
        <w:t xml:space="preserve">Mary Faith holds a </w:t>
      </w:r>
      <w:r w:rsidR="00B238AF" w:rsidRPr="00D87BAA">
        <w:t>Bachelors of Arts</w:t>
      </w:r>
      <w:r w:rsidRPr="00D87BAA">
        <w:t xml:space="preserve"> in </w:t>
      </w:r>
      <w:r w:rsidR="00D02879" w:rsidRPr="00D87BAA">
        <w:t>Psychology</w:t>
      </w:r>
      <w:r w:rsidRPr="00D87BAA">
        <w:t xml:space="preserve"> and a </w:t>
      </w:r>
      <w:r w:rsidR="00B238AF" w:rsidRPr="00D87BAA">
        <w:t>Bachelors of Fine Arts</w:t>
      </w:r>
      <w:r w:rsidRPr="00D87BAA">
        <w:t xml:space="preserve"> in Theatre from Southwestern University</w:t>
      </w:r>
      <w:r w:rsidR="006002B9">
        <w:t>,</w:t>
      </w:r>
      <w:r w:rsidRPr="00D87BAA">
        <w:t xml:space="preserve"> and </w:t>
      </w:r>
      <w:r w:rsidR="00B238AF" w:rsidRPr="00D87BAA">
        <w:t>Master</w:t>
      </w:r>
      <w:r w:rsidR="006002B9">
        <w:t>s</w:t>
      </w:r>
      <w:r w:rsidR="00B238AF" w:rsidRPr="00D87BAA">
        <w:t xml:space="preserve"> of Social Work</w:t>
      </w:r>
      <w:r w:rsidRPr="00D87BAA">
        <w:t xml:space="preserve"> from Our Lady of the Lake in San Antonio.  </w:t>
      </w:r>
    </w:p>
    <w:p w:rsidR="003D7379" w:rsidRPr="00E44BF8" w:rsidRDefault="003D7379" w:rsidP="00FB6B85">
      <w:pPr>
        <w:spacing w:after="0"/>
        <w:rPr>
          <w:sz w:val="10"/>
          <w:szCs w:val="8"/>
        </w:rPr>
      </w:pPr>
    </w:p>
    <w:p w:rsidR="00630BA3" w:rsidRDefault="00630BA3" w:rsidP="00FB6B85">
      <w:pPr>
        <w:spacing w:after="0"/>
      </w:pPr>
      <w:r>
        <w:t>Mary Faith Sterk, LCSW</w:t>
      </w:r>
    </w:p>
    <w:p w:rsidR="00630BA3" w:rsidRDefault="00630BA3" w:rsidP="00FB6B85">
      <w:pPr>
        <w:spacing w:after="0"/>
      </w:pPr>
      <w:r w:rsidRPr="00630BA3">
        <w:t>512</w:t>
      </w:r>
      <w:r>
        <w:t>-</w:t>
      </w:r>
      <w:r w:rsidRPr="00630BA3">
        <w:t>248-7638</w:t>
      </w:r>
    </w:p>
    <w:p w:rsidR="00630BA3" w:rsidRDefault="00D02879" w:rsidP="00FB6B85">
      <w:pPr>
        <w:spacing w:after="0"/>
      </w:pPr>
      <w:hyperlink r:id="rId13" w:history="1">
        <w:r w:rsidR="00630BA3" w:rsidRPr="00C253ED">
          <w:rPr>
            <w:rStyle w:val="Hyperlink"/>
          </w:rPr>
          <w:t>msterk@wcchd.org</w:t>
        </w:r>
      </w:hyperlink>
    </w:p>
    <w:p w:rsidR="00630BA3" w:rsidRPr="006002B9" w:rsidRDefault="00630BA3" w:rsidP="00FB6B85">
      <w:pPr>
        <w:spacing w:after="0"/>
        <w:rPr>
          <w:rFonts w:ascii="Constantia" w:hAnsi="Constantia"/>
          <w:sz w:val="10"/>
          <w:szCs w:val="10"/>
        </w:rPr>
      </w:pPr>
    </w:p>
    <w:p w:rsidR="00216CB4" w:rsidRPr="00E44BF8" w:rsidRDefault="008A3DF5" w:rsidP="00FB6B85">
      <w:pPr>
        <w:spacing w:after="0" w:line="240" w:lineRule="auto"/>
        <w:rPr>
          <w:b/>
        </w:rPr>
      </w:pPr>
      <w:r w:rsidRPr="00E44BF8">
        <w:rPr>
          <w:b/>
        </w:rPr>
        <w:t xml:space="preserve">Matt Richardson, MPH </w:t>
      </w:r>
    </w:p>
    <w:p w:rsidR="008A3DF5" w:rsidRPr="00E44BF8" w:rsidRDefault="008A3DF5" w:rsidP="00FB6B85">
      <w:pPr>
        <w:spacing w:after="0" w:line="240" w:lineRule="auto"/>
        <w:rPr>
          <w:b/>
        </w:rPr>
      </w:pPr>
      <w:r w:rsidRPr="00E44BF8">
        <w:rPr>
          <w:b/>
        </w:rPr>
        <w:t>Chronic Disease and Injury Prevention Epidemiologist, Williamson County &amp; Cities Health District</w:t>
      </w:r>
    </w:p>
    <w:p w:rsidR="00216CB4" w:rsidRPr="006002B9" w:rsidRDefault="00216CB4" w:rsidP="00FB6B85">
      <w:pPr>
        <w:spacing w:after="0" w:line="240" w:lineRule="auto"/>
        <w:rPr>
          <w:sz w:val="10"/>
          <w:szCs w:val="10"/>
        </w:rPr>
      </w:pPr>
    </w:p>
    <w:p w:rsidR="00216CB4" w:rsidRPr="00A20633" w:rsidRDefault="00D651FC" w:rsidP="00FB6B85">
      <w:pPr>
        <w:spacing w:after="0"/>
      </w:pPr>
      <w:r w:rsidRPr="0012628A">
        <w:t xml:space="preserve">Matt Richardson is the Chronic Disease and Injury Prevention Epidemiologist at </w:t>
      </w:r>
      <w:r w:rsidRPr="0098646A">
        <w:t xml:space="preserve">the </w:t>
      </w:r>
      <w:r w:rsidR="0098646A" w:rsidRPr="0098646A">
        <w:t>Williamson County &amp; Cities Health District</w:t>
      </w:r>
      <w:r w:rsidR="0098646A" w:rsidRPr="0012628A">
        <w:t xml:space="preserve"> </w:t>
      </w:r>
      <w:r w:rsidR="0098646A">
        <w:t>(</w:t>
      </w:r>
      <w:r w:rsidRPr="0012628A">
        <w:t>W</w:t>
      </w:r>
      <w:r w:rsidR="006002B9">
        <w:t>CCHD</w:t>
      </w:r>
      <w:r w:rsidR="0098646A">
        <w:t>)</w:t>
      </w:r>
      <w:r w:rsidRPr="0012628A">
        <w:t>. He received his M</w:t>
      </w:r>
      <w:r w:rsidR="006002B9">
        <w:t xml:space="preserve">asters of Public Health </w:t>
      </w:r>
      <w:r w:rsidRPr="0012628A">
        <w:t>in Epidemiology and Biostatistics from Texas A&amp;M School of Rural Public Health and his B</w:t>
      </w:r>
      <w:r w:rsidR="006002B9">
        <w:t xml:space="preserve">achelors of Science </w:t>
      </w:r>
      <w:r w:rsidRPr="0012628A">
        <w:t>in Microbiology from the University of Texas at Austin. His career in public health has included work at the local, state, and federal levels with experience in the laboratory as well as foodborne, influenza, emerging infections, vaccine-preventable, and bioterrorism diseases and preparedness planning.</w:t>
      </w:r>
    </w:p>
    <w:p w:rsidR="003D7379" w:rsidRPr="00E44BF8" w:rsidRDefault="003D7379" w:rsidP="00FB6B85">
      <w:pPr>
        <w:spacing w:after="0"/>
        <w:rPr>
          <w:sz w:val="10"/>
          <w:szCs w:val="8"/>
        </w:rPr>
      </w:pPr>
    </w:p>
    <w:p w:rsidR="00D87BAA" w:rsidRPr="0012628A" w:rsidRDefault="0012628A" w:rsidP="00FB6B85">
      <w:pPr>
        <w:spacing w:after="0"/>
      </w:pPr>
      <w:r w:rsidRPr="0012628A">
        <w:t>Matt Richardson, MPH</w:t>
      </w:r>
    </w:p>
    <w:p w:rsidR="0012628A" w:rsidRPr="0012628A" w:rsidRDefault="0012628A" w:rsidP="00FB6B85">
      <w:pPr>
        <w:spacing w:after="0"/>
      </w:pPr>
      <w:r w:rsidRPr="0012628A">
        <w:t>512-943-3639</w:t>
      </w:r>
    </w:p>
    <w:p w:rsidR="008A3DF5" w:rsidRPr="00A20633" w:rsidRDefault="00D02879" w:rsidP="00FB6B85">
      <w:pPr>
        <w:spacing w:after="0"/>
      </w:pPr>
      <w:hyperlink r:id="rId14" w:history="1">
        <w:r w:rsidR="00511094" w:rsidRPr="00C253ED">
          <w:rPr>
            <w:rStyle w:val="Hyperlink"/>
          </w:rPr>
          <w:t>marichardson@wcchd.org</w:t>
        </w:r>
      </w:hyperlink>
    </w:p>
    <w:sectPr w:rsidR="008A3DF5" w:rsidRPr="00A20633" w:rsidSect="00DB7216">
      <w:footerReference w:type="default" r:id="rId15"/>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1A8" w:rsidRDefault="00C861A8" w:rsidP="00C861A8">
      <w:pPr>
        <w:spacing w:after="0" w:line="240" w:lineRule="auto"/>
      </w:pPr>
      <w:r>
        <w:separator/>
      </w:r>
    </w:p>
  </w:endnote>
  <w:endnote w:type="continuationSeparator" w:id="0">
    <w:p w:rsidR="00C861A8" w:rsidRDefault="00C861A8" w:rsidP="00C8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1A8" w:rsidRDefault="00395CA4">
    <w:pPr>
      <w:pStyle w:val="Footer"/>
    </w:pPr>
    <w:r>
      <w:rPr>
        <w:b/>
        <w:i/>
        <w:noProof/>
      </w:rPr>
      <mc:AlternateContent>
        <mc:Choice Requires="wps">
          <w:drawing>
            <wp:anchor distT="0" distB="0" distL="114300" distR="114300" simplePos="0" relativeHeight="251659264" behindDoc="0" locked="0" layoutInCell="1" allowOverlap="1" wp14:anchorId="1B6725F3" wp14:editId="5F279F9C">
              <wp:simplePos x="0" y="0"/>
              <wp:positionH relativeFrom="column">
                <wp:posOffset>-130629</wp:posOffset>
              </wp:positionH>
              <wp:positionV relativeFrom="paragraph">
                <wp:posOffset>-80579</wp:posOffset>
              </wp:positionV>
              <wp:extent cx="6566535" cy="760021"/>
              <wp:effectExtent l="0" t="0" r="5715" b="2540"/>
              <wp:wrapNone/>
              <wp:docPr id="4" name="Text Box 4"/>
              <wp:cNvGraphicFramePr/>
              <a:graphic xmlns:a="http://schemas.openxmlformats.org/drawingml/2006/main">
                <a:graphicData uri="http://schemas.microsoft.com/office/word/2010/wordprocessingShape">
                  <wps:wsp>
                    <wps:cNvSpPr txBox="1"/>
                    <wps:spPr>
                      <a:xfrm>
                        <a:off x="0" y="0"/>
                        <a:ext cx="6566535" cy="7600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216" w:rsidRPr="00DB7216" w:rsidRDefault="00DB7216" w:rsidP="00395CA4">
                          <w:pPr>
                            <w:jc w:val="center"/>
                            <w:rPr>
                              <w:sz w:val="8"/>
                              <w:szCs w:val="8"/>
                            </w:rPr>
                          </w:pPr>
                        </w:p>
                        <w:p w:rsidR="00395CA4" w:rsidRDefault="00DB7216" w:rsidP="00395CA4">
                          <w:pPr>
                            <w:jc w:val="center"/>
                          </w:pPr>
                          <w:r>
                            <w:rPr>
                              <w:noProof/>
                            </w:rPr>
                            <w:drawing>
                              <wp:inline distT="0" distB="0" distL="0" distR="0" wp14:anchorId="22BB8750" wp14:editId="0F42CA14">
                                <wp:extent cx="3101498" cy="393192"/>
                                <wp:effectExtent l="0" t="0" r="381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_horizontal_maroon (2).jpg"/>
                                        <pic:cNvPicPr/>
                                      </pic:nvPicPr>
                                      <pic:blipFill>
                                        <a:blip r:embed="rId1">
                                          <a:extLst>
                                            <a:ext uri="{28A0092B-C50C-407E-A947-70E740481C1C}">
                                              <a14:useLocalDpi xmlns:a14="http://schemas.microsoft.com/office/drawing/2010/main" val="0"/>
                                            </a:ext>
                                          </a:extLst>
                                        </a:blip>
                                        <a:stretch>
                                          <a:fillRect/>
                                        </a:stretch>
                                      </pic:blipFill>
                                      <pic:spPr>
                                        <a:xfrm>
                                          <a:off x="0" y="0"/>
                                          <a:ext cx="3101498" cy="393192"/>
                                        </a:xfrm>
                                        <a:prstGeom prst="rect">
                                          <a:avLst/>
                                        </a:prstGeom>
                                      </pic:spPr>
                                    </pic:pic>
                                  </a:graphicData>
                                </a:graphic>
                              </wp:inline>
                            </w:drawing>
                          </w:r>
                        </w:p>
                        <w:p w:rsidR="00C861A8" w:rsidRDefault="00C861A8" w:rsidP="00395CA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0.3pt;margin-top:-6.35pt;width:517.05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" fillcolor="white [3201]" stroked="f" strokeweight=".5pt">
              <v:textbox>
                <w:txbxContent>
                  <w:p w:rsidR="00DB7216" w:rsidRPr="00DB7216" w:rsidRDefault="00DB7216" w:rsidP="00395CA4">
                    <w:pPr>
                      <w:jc w:val="center"/>
                      <w:rPr>
                        <w:sz w:val="8"/>
                        <w:szCs w:val="8"/>
                      </w:rPr>
                    </w:pPr>
                  </w:p>
                  <w:p w:rsidR="00395CA4" w:rsidRDefault="00DB7216" w:rsidP="00395CA4">
                    <w:pPr>
                      <w:jc w:val="center"/>
                    </w:pPr>
                    <w:r>
                      <w:rPr>
                        <w:noProof/>
                      </w:rPr>
                      <w:drawing>
                        <wp:inline distT="0" distB="0" distL="0" distR="0" wp14:anchorId="22BB8750" wp14:editId="0F42CA14">
                          <wp:extent cx="3101498" cy="393192"/>
                          <wp:effectExtent l="0" t="0" r="381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_horizontal_maroon (2).jpg"/>
                                  <pic:cNvPicPr/>
                                </pic:nvPicPr>
                                <pic:blipFill>
                                  <a:blip r:embed="rId2">
                                    <a:extLst>
                                      <a:ext uri="{28A0092B-C50C-407E-A947-70E740481C1C}">
                                        <a14:useLocalDpi xmlns:a14="http://schemas.microsoft.com/office/drawing/2010/main" val="0"/>
                                      </a:ext>
                                    </a:extLst>
                                  </a:blip>
                                  <a:stretch>
                                    <a:fillRect/>
                                  </a:stretch>
                                </pic:blipFill>
                                <pic:spPr>
                                  <a:xfrm>
                                    <a:off x="0" y="0"/>
                                    <a:ext cx="3101498" cy="393192"/>
                                  </a:xfrm>
                                  <a:prstGeom prst="rect">
                                    <a:avLst/>
                                  </a:prstGeom>
                                </pic:spPr>
                              </pic:pic>
                            </a:graphicData>
                          </a:graphic>
                        </wp:inline>
                      </w:drawing>
                    </w:r>
                  </w:p>
                  <w:p w:rsidR="00C861A8" w:rsidRDefault="00C861A8" w:rsidP="00395CA4">
                    <w:pPr>
                      <w:jc w:val="center"/>
                    </w:pPr>
                  </w:p>
                </w:txbxContent>
              </v:textbox>
            </v:shape>
          </w:pict>
        </mc:Fallback>
      </mc:AlternateContent>
    </w:r>
  </w:p>
  <w:p w:rsidR="00C861A8" w:rsidRDefault="00C86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1A8" w:rsidRDefault="00C861A8" w:rsidP="00C861A8">
      <w:pPr>
        <w:spacing w:after="0" w:line="240" w:lineRule="auto"/>
      </w:pPr>
      <w:r>
        <w:separator/>
      </w:r>
    </w:p>
  </w:footnote>
  <w:footnote w:type="continuationSeparator" w:id="0">
    <w:p w:rsidR="00C861A8" w:rsidRDefault="00C861A8" w:rsidP="00C86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16E4C"/>
    <w:multiLevelType w:val="hybridMultilevel"/>
    <w:tmpl w:val="F47E362A"/>
    <w:lvl w:ilvl="0" w:tplc="779E6B0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28184F"/>
    <w:multiLevelType w:val="hybridMultilevel"/>
    <w:tmpl w:val="186A2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D4"/>
    <w:rsid w:val="0007558B"/>
    <w:rsid w:val="00076F01"/>
    <w:rsid w:val="000E1D06"/>
    <w:rsid w:val="0012628A"/>
    <w:rsid w:val="001D66DB"/>
    <w:rsid w:val="00216CB4"/>
    <w:rsid w:val="002F74DB"/>
    <w:rsid w:val="00395CA4"/>
    <w:rsid w:val="003D7379"/>
    <w:rsid w:val="004A13BA"/>
    <w:rsid w:val="00511094"/>
    <w:rsid w:val="00522E59"/>
    <w:rsid w:val="00555B41"/>
    <w:rsid w:val="006002B9"/>
    <w:rsid w:val="006021F4"/>
    <w:rsid w:val="00630BA3"/>
    <w:rsid w:val="007141E0"/>
    <w:rsid w:val="007678D4"/>
    <w:rsid w:val="00777330"/>
    <w:rsid w:val="007A4666"/>
    <w:rsid w:val="007C7C2E"/>
    <w:rsid w:val="008A3DF5"/>
    <w:rsid w:val="008D2C41"/>
    <w:rsid w:val="0098646A"/>
    <w:rsid w:val="00A16B04"/>
    <w:rsid w:val="00A20633"/>
    <w:rsid w:val="00B238AF"/>
    <w:rsid w:val="00C861A8"/>
    <w:rsid w:val="00CD6AB6"/>
    <w:rsid w:val="00D02879"/>
    <w:rsid w:val="00D651FC"/>
    <w:rsid w:val="00D87BAA"/>
    <w:rsid w:val="00DB7216"/>
    <w:rsid w:val="00E44BF8"/>
    <w:rsid w:val="00F108D2"/>
    <w:rsid w:val="00FB6B85"/>
    <w:rsid w:val="00FE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DF5"/>
    <w:pPr>
      <w:ind w:left="720"/>
    </w:pPr>
    <w:rPr>
      <w:rFonts w:ascii="Calibri" w:eastAsia="Calibri" w:hAnsi="Calibri" w:cs="Times New Roman"/>
    </w:rPr>
  </w:style>
  <w:style w:type="paragraph" w:styleId="BodyText">
    <w:name w:val="Body Text"/>
    <w:basedOn w:val="Normal"/>
    <w:link w:val="BodyTextChar"/>
    <w:semiHidden/>
    <w:rsid w:val="00555B41"/>
    <w:pPr>
      <w:spacing w:after="0" w:line="240" w:lineRule="auto"/>
    </w:pPr>
    <w:rPr>
      <w:rFonts w:ascii="Times New Roman" w:eastAsia="Times New Roman" w:hAnsi="Times New Roman" w:cs="Times New Roman"/>
      <w:sz w:val="32"/>
      <w:szCs w:val="20"/>
    </w:rPr>
  </w:style>
  <w:style w:type="character" w:customStyle="1" w:styleId="BodyTextChar">
    <w:name w:val="Body Text Char"/>
    <w:basedOn w:val="DefaultParagraphFont"/>
    <w:link w:val="BodyText"/>
    <w:semiHidden/>
    <w:rsid w:val="00555B41"/>
    <w:rPr>
      <w:rFonts w:ascii="Times New Roman" w:eastAsia="Times New Roman" w:hAnsi="Times New Roman" w:cs="Times New Roman"/>
      <w:sz w:val="32"/>
      <w:szCs w:val="20"/>
    </w:rPr>
  </w:style>
  <w:style w:type="paragraph" w:styleId="NoSpacing">
    <w:name w:val="No Spacing"/>
    <w:uiPriority w:val="1"/>
    <w:qFormat/>
    <w:rsid w:val="00D87BAA"/>
    <w:pPr>
      <w:spacing w:after="0" w:line="240" w:lineRule="auto"/>
    </w:pPr>
  </w:style>
  <w:style w:type="character" w:styleId="Hyperlink">
    <w:name w:val="Hyperlink"/>
    <w:basedOn w:val="DefaultParagraphFont"/>
    <w:uiPriority w:val="99"/>
    <w:unhideWhenUsed/>
    <w:rsid w:val="00D87BAA"/>
    <w:rPr>
      <w:color w:val="0000FF" w:themeColor="hyperlink"/>
      <w:u w:val="single"/>
    </w:rPr>
  </w:style>
  <w:style w:type="paragraph" w:styleId="BalloonText">
    <w:name w:val="Balloon Text"/>
    <w:basedOn w:val="Normal"/>
    <w:link w:val="BalloonTextChar"/>
    <w:uiPriority w:val="99"/>
    <w:semiHidden/>
    <w:unhideWhenUsed/>
    <w:rsid w:val="00D87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AA"/>
    <w:rPr>
      <w:rFonts w:ascii="Tahoma" w:hAnsi="Tahoma" w:cs="Tahoma"/>
      <w:sz w:val="16"/>
      <w:szCs w:val="16"/>
    </w:rPr>
  </w:style>
  <w:style w:type="paragraph" w:styleId="Header">
    <w:name w:val="header"/>
    <w:basedOn w:val="Normal"/>
    <w:link w:val="HeaderChar"/>
    <w:uiPriority w:val="99"/>
    <w:unhideWhenUsed/>
    <w:rsid w:val="00C86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1A8"/>
  </w:style>
  <w:style w:type="paragraph" w:styleId="Footer">
    <w:name w:val="footer"/>
    <w:basedOn w:val="Normal"/>
    <w:link w:val="FooterChar"/>
    <w:uiPriority w:val="99"/>
    <w:unhideWhenUsed/>
    <w:rsid w:val="00C8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DF5"/>
    <w:pPr>
      <w:ind w:left="720"/>
    </w:pPr>
    <w:rPr>
      <w:rFonts w:ascii="Calibri" w:eastAsia="Calibri" w:hAnsi="Calibri" w:cs="Times New Roman"/>
    </w:rPr>
  </w:style>
  <w:style w:type="paragraph" w:styleId="BodyText">
    <w:name w:val="Body Text"/>
    <w:basedOn w:val="Normal"/>
    <w:link w:val="BodyTextChar"/>
    <w:semiHidden/>
    <w:rsid w:val="00555B41"/>
    <w:pPr>
      <w:spacing w:after="0" w:line="240" w:lineRule="auto"/>
    </w:pPr>
    <w:rPr>
      <w:rFonts w:ascii="Times New Roman" w:eastAsia="Times New Roman" w:hAnsi="Times New Roman" w:cs="Times New Roman"/>
      <w:sz w:val="32"/>
      <w:szCs w:val="20"/>
    </w:rPr>
  </w:style>
  <w:style w:type="character" w:customStyle="1" w:styleId="BodyTextChar">
    <w:name w:val="Body Text Char"/>
    <w:basedOn w:val="DefaultParagraphFont"/>
    <w:link w:val="BodyText"/>
    <w:semiHidden/>
    <w:rsid w:val="00555B41"/>
    <w:rPr>
      <w:rFonts w:ascii="Times New Roman" w:eastAsia="Times New Roman" w:hAnsi="Times New Roman" w:cs="Times New Roman"/>
      <w:sz w:val="32"/>
      <w:szCs w:val="20"/>
    </w:rPr>
  </w:style>
  <w:style w:type="paragraph" w:styleId="NoSpacing">
    <w:name w:val="No Spacing"/>
    <w:uiPriority w:val="1"/>
    <w:qFormat/>
    <w:rsid w:val="00D87BAA"/>
    <w:pPr>
      <w:spacing w:after="0" w:line="240" w:lineRule="auto"/>
    </w:pPr>
  </w:style>
  <w:style w:type="character" w:styleId="Hyperlink">
    <w:name w:val="Hyperlink"/>
    <w:basedOn w:val="DefaultParagraphFont"/>
    <w:uiPriority w:val="99"/>
    <w:unhideWhenUsed/>
    <w:rsid w:val="00D87BAA"/>
    <w:rPr>
      <w:color w:val="0000FF" w:themeColor="hyperlink"/>
      <w:u w:val="single"/>
    </w:rPr>
  </w:style>
  <w:style w:type="paragraph" w:styleId="BalloonText">
    <w:name w:val="Balloon Text"/>
    <w:basedOn w:val="Normal"/>
    <w:link w:val="BalloonTextChar"/>
    <w:uiPriority w:val="99"/>
    <w:semiHidden/>
    <w:unhideWhenUsed/>
    <w:rsid w:val="00D87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AA"/>
    <w:rPr>
      <w:rFonts w:ascii="Tahoma" w:hAnsi="Tahoma" w:cs="Tahoma"/>
      <w:sz w:val="16"/>
      <w:szCs w:val="16"/>
    </w:rPr>
  </w:style>
  <w:style w:type="paragraph" w:styleId="Header">
    <w:name w:val="header"/>
    <w:basedOn w:val="Normal"/>
    <w:link w:val="HeaderChar"/>
    <w:uiPriority w:val="99"/>
    <w:unhideWhenUsed/>
    <w:rsid w:val="00C86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1A8"/>
  </w:style>
  <w:style w:type="paragraph" w:styleId="Footer">
    <w:name w:val="footer"/>
    <w:basedOn w:val="Normal"/>
    <w:link w:val="FooterChar"/>
    <w:uiPriority w:val="99"/>
    <w:unhideWhenUsed/>
    <w:rsid w:val="00C8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2760">
      <w:bodyDiv w:val="1"/>
      <w:marLeft w:val="0"/>
      <w:marRight w:val="0"/>
      <w:marTop w:val="0"/>
      <w:marBottom w:val="0"/>
      <w:divBdr>
        <w:top w:val="none" w:sz="0" w:space="0" w:color="auto"/>
        <w:left w:val="none" w:sz="0" w:space="0" w:color="auto"/>
        <w:bottom w:val="none" w:sz="0" w:space="0" w:color="auto"/>
        <w:right w:val="none" w:sz="0" w:space="0" w:color="auto"/>
      </w:divBdr>
    </w:div>
    <w:div w:id="466431827">
      <w:bodyDiv w:val="1"/>
      <w:marLeft w:val="0"/>
      <w:marRight w:val="0"/>
      <w:marTop w:val="0"/>
      <w:marBottom w:val="0"/>
      <w:divBdr>
        <w:top w:val="none" w:sz="0" w:space="0" w:color="auto"/>
        <w:left w:val="none" w:sz="0" w:space="0" w:color="auto"/>
        <w:bottom w:val="none" w:sz="0" w:space="0" w:color="auto"/>
        <w:right w:val="none" w:sz="0" w:space="0" w:color="auto"/>
      </w:divBdr>
    </w:div>
    <w:div w:id="636223873">
      <w:bodyDiv w:val="1"/>
      <w:marLeft w:val="0"/>
      <w:marRight w:val="0"/>
      <w:marTop w:val="0"/>
      <w:marBottom w:val="0"/>
      <w:divBdr>
        <w:top w:val="none" w:sz="0" w:space="0" w:color="auto"/>
        <w:left w:val="none" w:sz="0" w:space="0" w:color="auto"/>
        <w:bottom w:val="none" w:sz="0" w:space="0" w:color="auto"/>
        <w:right w:val="none" w:sz="0" w:space="0" w:color="auto"/>
      </w:divBdr>
    </w:div>
    <w:div w:id="690842608">
      <w:bodyDiv w:val="1"/>
      <w:marLeft w:val="0"/>
      <w:marRight w:val="0"/>
      <w:marTop w:val="0"/>
      <w:marBottom w:val="0"/>
      <w:divBdr>
        <w:top w:val="none" w:sz="0" w:space="0" w:color="auto"/>
        <w:left w:val="none" w:sz="0" w:space="0" w:color="auto"/>
        <w:bottom w:val="none" w:sz="0" w:space="0" w:color="auto"/>
        <w:right w:val="none" w:sz="0" w:space="0" w:color="auto"/>
      </w:divBdr>
    </w:div>
    <w:div w:id="1233275518">
      <w:bodyDiv w:val="1"/>
      <w:marLeft w:val="0"/>
      <w:marRight w:val="0"/>
      <w:marTop w:val="0"/>
      <w:marBottom w:val="0"/>
      <w:divBdr>
        <w:top w:val="none" w:sz="0" w:space="0" w:color="auto"/>
        <w:left w:val="none" w:sz="0" w:space="0" w:color="auto"/>
        <w:bottom w:val="none" w:sz="0" w:space="0" w:color="auto"/>
        <w:right w:val="none" w:sz="0" w:space="0" w:color="auto"/>
      </w:divBdr>
    </w:div>
    <w:div w:id="1300112375">
      <w:bodyDiv w:val="1"/>
      <w:marLeft w:val="0"/>
      <w:marRight w:val="0"/>
      <w:marTop w:val="0"/>
      <w:marBottom w:val="0"/>
      <w:divBdr>
        <w:top w:val="none" w:sz="0" w:space="0" w:color="auto"/>
        <w:left w:val="none" w:sz="0" w:space="0" w:color="auto"/>
        <w:bottom w:val="none" w:sz="0" w:space="0" w:color="auto"/>
        <w:right w:val="none" w:sz="0" w:space="0" w:color="auto"/>
      </w:divBdr>
    </w:div>
    <w:div w:id="20172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terk@wcch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yKay.Schambureck@bbtrail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lene.buchanan@bbtrail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mdas.menon@hhsc.state.tx.us"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marichardson@wcchd.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Gina</dc:creator>
  <cp:lastModifiedBy>Bienski, Jennifer</cp:lastModifiedBy>
  <cp:revision>27</cp:revision>
  <cp:lastPrinted>2014-08-13T16:22:00Z</cp:lastPrinted>
  <dcterms:created xsi:type="dcterms:W3CDTF">2014-07-28T20:05:00Z</dcterms:created>
  <dcterms:modified xsi:type="dcterms:W3CDTF">2014-08-15T20:40:00Z</dcterms:modified>
</cp:coreProperties>
</file>